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6300" w:rsidRPr="00C86300" w:rsidRDefault="002613C0" w:rsidP="00E30BEB">
      <w:pPr>
        <w:spacing w:line="360" w:lineRule="auto"/>
        <w:ind w:left="6372" w:firstLine="708"/>
      </w:pPr>
      <w:r>
        <w:rPr>
          <w:rFonts w:ascii="Tahoma" w:hAnsi="Tahoma" w:cs="Tahoma"/>
          <w:sz w:val="20"/>
          <w:szCs w:val="20"/>
        </w:rPr>
        <w:t xml:space="preserve">Iława, dn. </w:t>
      </w:r>
      <w:r w:rsidR="00662E82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.1</w:t>
      </w:r>
      <w:r w:rsidR="009870F1">
        <w:rPr>
          <w:rFonts w:ascii="Tahoma" w:hAnsi="Tahoma" w:cs="Tahoma"/>
          <w:sz w:val="20"/>
          <w:szCs w:val="20"/>
        </w:rPr>
        <w:t>0</w:t>
      </w:r>
      <w:r w:rsidR="00AE2702">
        <w:rPr>
          <w:rFonts w:ascii="Tahoma" w:hAnsi="Tahoma" w:cs="Tahoma"/>
          <w:sz w:val="20"/>
          <w:szCs w:val="20"/>
        </w:rPr>
        <w:t>.201</w:t>
      </w:r>
      <w:r w:rsidR="009870F1">
        <w:rPr>
          <w:rFonts w:ascii="Tahoma" w:hAnsi="Tahoma" w:cs="Tahoma"/>
          <w:sz w:val="20"/>
          <w:szCs w:val="20"/>
        </w:rPr>
        <w:t>9</w:t>
      </w:r>
      <w:r w:rsidR="00C86300">
        <w:rPr>
          <w:rFonts w:ascii="Tahoma" w:hAnsi="Tahoma" w:cs="Tahoma"/>
          <w:sz w:val="20"/>
          <w:szCs w:val="20"/>
        </w:rPr>
        <w:t xml:space="preserve"> r.</w:t>
      </w:r>
    </w:p>
    <w:p w:rsidR="00C86300" w:rsidRDefault="00C86300" w:rsidP="00E30BEB">
      <w:pPr>
        <w:spacing w:line="360" w:lineRule="auto"/>
        <w:rPr>
          <w:rFonts w:ascii="Tahoma" w:hAnsi="Tahoma" w:cs="Tahoma"/>
          <w:sz w:val="20"/>
          <w:szCs w:val="20"/>
        </w:rPr>
      </w:pPr>
    </w:p>
    <w:p w:rsidR="00C86300" w:rsidRDefault="00C86300" w:rsidP="00E30BEB">
      <w:pPr>
        <w:spacing w:line="360" w:lineRule="auto"/>
        <w:rPr>
          <w:rFonts w:ascii="Tahoma" w:hAnsi="Tahoma" w:cs="Tahoma"/>
          <w:sz w:val="18"/>
          <w:szCs w:val="18"/>
        </w:rPr>
      </w:pPr>
    </w:p>
    <w:p w:rsidR="00C86300" w:rsidRDefault="00C86300" w:rsidP="00E30BEB">
      <w:pPr>
        <w:spacing w:line="36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Zapytanie ofert</w:t>
      </w:r>
      <w:r w:rsidR="00AE2702">
        <w:rPr>
          <w:rFonts w:ascii="Tahoma" w:eastAsia="Tahoma" w:hAnsi="Tahoma" w:cs="Tahoma"/>
          <w:b/>
          <w:sz w:val="20"/>
          <w:szCs w:val="20"/>
        </w:rPr>
        <w:t>owe o wartości szacunkowej do 30.</w:t>
      </w:r>
      <w:r>
        <w:rPr>
          <w:rFonts w:ascii="Tahoma" w:eastAsia="Tahoma" w:hAnsi="Tahoma" w:cs="Tahoma"/>
          <w:b/>
          <w:sz w:val="20"/>
          <w:szCs w:val="20"/>
        </w:rPr>
        <w:t>000 euro</w:t>
      </w:r>
    </w:p>
    <w:p w:rsidR="00C86300" w:rsidRDefault="00C86300" w:rsidP="00E30BEB">
      <w:pPr>
        <w:spacing w:line="360" w:lineRule="auto"/>
        <w:rPr>
          <w:rFonts w:ascii="Tahoma" w:eastAsia="Tahoma" w:hAnsi="Tahoma" w:cs="Tahoma"/>
          <w:sz w:val="20"/>
          <w:szCs w:val="20"/>
        </w:rPr>
      </w:pPr>
    </w:p>
    <w:p w:rsidR="00C86300" w:rsidRDefault="00C86300" w:rsidP="00E30BEB">
      <w:pPr>
        <w:spacing w:line="360" w:lineRule="auto"/>
        <w:ind w:firstLine="709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Powiatowy Szpital im. Władysława Biegańskiego w Iławie zwraca się z uprzejmą prośbą o złożenie oferty cenowej na </w:t>
      </w:r>
      <w:bookmarkStart w:id="0" w:name="DDE_LINK"/>
      <w:r>
        <w:rPr>
          <w:rFonts w:ascii="Tahoma" w:eastAsia="Tahoma" w:hAnsi="Tahoma" w:cs="Tahoma"/>
          <w:sz w:val="20"/>
          <w:szCs w:val="20"/>
        </w:rPr>
        <w:t xml:space="preserve"> realizację </w:t>
      </w:r>
      <w:r>
        <w:rPr>
          <w:rFonts w:ascii="Tahoma" w:eastAsia="Tahoma" w:hAnsi="Tahoma" w:cs="Tahoma"/>
          <w:b/>
          <w:sz w:val="20"/>
          <w:szCs w:val="20"/>
        </w:rPr>
        <w:t xml:space="preserve">usługi polegającej na </w:t>
      </w:r>
      <w:bookmarkEnd w:id="0"/>
      <w:r w:rsidR="00EF55E2">
        <w:rPr>
          <w:rStyle w:val="StrongEmphasis"/>
          <w:rFonts w:ascii="Tahoma" w:eastAsia="Tahoma" w:hAnsi="Tahoma" w:cs="Tahoma"/>
          <w:sz w:val="20"/>
          <w:szCs w:val="20"/>
        </w:rPr>
        <w:t xml:space="preserve">wynajmie chodników wejściowych nylonowych dla  Powiatowego Szpitala w Iławie </w:t>
      </w:r>
      <w:r w:rsidR="002613C0">
        <w:rPr>
          <w:rFonts w:ascii="Tahoma" w:eastAsia="Tahoma" w:hAnsi="Tahoma" w:cs="Tahoma"/>
          <w:b/>
          <w:sz w:val="20"/>
          <w:szCs w:val="20"/>
        </w:rPr>
        <w:t>nr sprawy ZP-11</w:t>
      </w:r>
      <w:r w:rsidR="009870F1">
        <w:rPr>
          <w:rFonts w:ascii="Tahoma" w:eastAsia="Tahoma" w:hAnsi="Tahoma" w:cs="Tahoma"/>
          <w:b/>
          <w:sz w:val="20"/>
          <w:szCs w:val="20"/>
        </w:rPr>
        <w:t>2</w:t>
      </w:r>
      <w:r w:rsidR="002613C0">
        <w:rPr>
          <w:rFonts w:ascii="Tahoma" w:eastAsia="Tahoma" w:hAnsi="Tahoma" w:cs="Tahoma"/>
          <w:b/>
          <w:sz w:val="20"/>
          <w:szCs w:val="20"/>
        </w:rPr>
        <w:t>/201</w:t>
      </w:r>
      <w:r w:rsidR="009870F1">
        <w:rPr>
          <w:rFonts w:ascii="Tahoma" w:eastAsia="Tahoma" w:hAnsi="Tahoma" w:cs="Tahoma"/>
          <w:b/>
          <w:sz w:val="20"/>
          <w:szCs w:val="20"/>
        </w:rPr>
        <w:t>9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I. Opis przedmiotu zamówienia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Przedmiotem zamówienia jest usługa obejmująca następujące czynności: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1.Wynajem chodników</w:t>
      </w:r>
      <w:r>
        <w:rPr>
          <w:rFonts w:ascii="Tahoma" w:eastAsia="Tahoma" w:hAnsi="Tahoma" w:cs="Tahoma"/>
          <w:position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wejściowych nylonowych w rodzajach i ilościach opisanych w załączniku nr 1.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2.Wymiana chodników z częstotliwością (ilość wymian) opisaną w załączniku nr 1.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II. Umowa o</w:t>
      </w:r>
      <w:r w:rsidR="00EF55E2">
        <w:rPr>
          <w:rFonts w:ascii="Tahoma" w:eastAsia="Tahoma" w:hAnsi="Tahoma" w:cs="Tahoma"/>
          <w:sz w:val="20"/>
          <w:szCs w:val="20"/>
        </w:rPr>
        <w:t>bejmować będzie okres 24</w:t>
      </w:r>
      <w:r>
        <w:rPr>
          <w:rFonts w:ascii="Tahoma" w:eastAsia="Tahoma" w:hAnsi="Tahoma" w:cs="Tahoma"/>
          <w:sz w:val="20"/>
          <w:szCs w:val="20"/>
        </w:rPr>
        <w:t xml:space="preserve"> miesi</w:t>
      </w:r>
      <w:r w:rsidR="00EF55E2">
        <w:rPr>
          <w:rFonts w:ascii="Tahoma" w:eastAsia="Tahoma" w:hAnsi="Tahoma" w:cs="Tahoma"/>
          <w:sz w:val="20"/>
          <w:szCs w:val="20"/>
        </w:rPr>
        <w:t>ą</w:t>
      </w:r>
      <w:r>
        <w:rPr>
          <w:rFonts w:ascii="Tahoma" w:eastAsia="Tahoma" w:hAnsi="Tahoma" w:cs="Tahoma"/>
          <w:sz w:val="20"/>
          <w:szCs w:val="20"/>
        </w:rPr>
        <w:t>c</w:t>
      </w:r>
      <w:r w:rsidR="00EF55E2"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 Płatności wynikające z umowy będą realizowane w cyklach miesięcznych.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III. Realizacja zamówienia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1.Realizacja zamówienia polegać będzie na: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a)</w:t>
      </w:r>
      <w:r w:rsidR="00EF55E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wynajmie chodników wejściowych nylonowych  w okresie </w:t>
      </w:r>
      <w:r w:rsidR="00EF55E2">
        <w:rPr>
          <w:rFonts w:ascii="Tahoma" w:eastAsia="Tahoma" w:hAnsi="Tahoma" w:cs="Tahoma"/>
          <w:sz w:val="20"/>
          <w:szCs w:val="20"/>
        </w:rPr>
        <w:t>24</w:t>
      </w:r>
      <w:r>
        <w:rPr>
          <w:rFonts w:ascii="Tahoma" w:eastAsia="Tahoma" w:hAnsi="Tahoma" w:cs="Tahoma"/>
          <w:sz w:val="20"/>
          <w:szCs w:val="20"/>
        </w:rPr>
        <w:t xml:space="preserve"> miesięcy od dnia podpisania umowy</w:t>
      </w:r>
      <w:r w:rsidR="001712A6">
        <w:rPr>
          <w:rFonts w:ascii="Tahoma" w:eastAsia="Tahoma" w:hAnsi="Tahoma" w:cs="Tahoma"/>
          <w:sz w:val="20"/>
          <w:szCs w:val="20"/>
        </w:rPr>
        <w:t xml:space="preserve"> (planowany termin rozpoczęci</w:t>
      </w:r>
      <w:r w:rsidR="002550D2">
        <w:rPr>
          <w:rFonts w:ascii="Tahoma" w:eastAsia="Tahoma" w:hAnsi="Tahoma" w:cs="Tahoma"/>
          <w:sz w:val="20"/>
          <w:szCs w:val="20"/>
        </w:rPr>
        <w:t xml:space="preserve">a świadczenia </w:t>
      </w:r>
      <w:r w:rsidR="002550D2" w:rsidRPr="00850658">
        <w:rPr>
          <w:rFonts w:ascii="Tahoma" w:eastAsia="Tahoma" w:hAnsi="Tahoma" w:cs="Tahoma"/>
          <w:sz w:val="20"/>
          <w:szCs w:val="20"/>
        </w:rPr>
        <w:t>usługi: 20.12.201</w:t>
      </w:r>
      <w:r w:rsidR="00850658" w:rsidRPr="00850658">
        <w:rPr>
          <w:rFonts w:ascii="Tahoma" w:eastAsia="Tahoma" w:hAnsi="Tahoma" w:cs="Tahoma"/>
          <w:sz w:val="20"/>
          <w:szCs w:val="20"/>
        </w:rPr>
        <w:t>9</w:t>
      </w:r>
      <w:r w:rsidR="001712A6" w:rsidRPr="00850658">
        <w:rPr>
          <w:rFonts w:ascii="Tahoma" w:eastAsia="Tahoma" w:hAnsi="Tahoma" w:cs="Tahoma"/>
          <w:sz w:val="20"/>
          <w:szCs w:val="20"/>
        </w:rPr>
        <w:t xml:space="preserve"> r.)</w:t>
      </w:r>
      <w:r w:rsidRPr="00850658">
        <w:rPr>
          <w:rFonts w:ascii="Tahoma" w:eastAsia="Tahoma" w:hAnsi="Tahoma" w:cs="Tahoma"/>
          <w:sz w:val="20"/>
          <w:szCs w:val="20"/>
        </w:rPr>
        <w:t>,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 w:rsidR="00EF55E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dostawie zgodnie z wymaganą częstotliwością czystych chodników transportem Zleceniobiorcy,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c)</w:t>
      </w:r>
      <w:r w:rsidR="00EF55E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ułożeniu przez pracowników Zleceniobiorcy czystych chodników w miejscach przeznaczenia oraz odbiór chodników zabrudzonych,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d)</w:t>
      </w:r>
      <w:r w:rsidR="00EF55E2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oczyszczanie zabrudzonych chodników.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IV. Sposób przygotowania oferty</w:t>
      </w:r>
    </w:p>
    <w:p w:rsidR="00C86300" w:rsidRDefault="00C86300" w:rsidP="00E30BE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Ofertę należy przygotować na Formularzu ofertowym stanowiącym Załącznik nr 1 do niniejszego zapytania.</w:t>
      </w:r>
    </w:p>
    <w:p w:rsidR="00C86300" w:rsidRDefault="00C86300" w:rsidP="00E30B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StrongEmphasis"/>
          <w:rFonts w:ascii="Tahoma" w:eastAsia="Tahoma" w:hAnsi="Tahoma" w:cs="Tahoma"/>
          <w:sz w:val="20"/>
          <w:szCs w:val="20"/>
        </w:rPr>
        <w:t>Oferta winna zawierać następujące dokumenty: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C86300" w:rsidRDefault="00C86300" w:rsidP="00E30BEB">
      <w:pPr>
        <w:pStyle w:val="Tekstpodstawowy"/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1.</w:t>
      </w:r>
      <w:r>
        <w:rPr>
          <w:rFonts w:ascii="Tahoma" w:eastAsia="Tahoma" w:hAnsi="Tahoma" w:cs="Tahoma"/>
          <w:sz w:val="20"/>
          <w:szCs w:val="20"/>
        </w:rPr>
        <w:t xml:space="preserve">  Odpis z właściwego rejestru </w:t>
      </w:r>
      <w:r w:rsidR="00A3332F" w:rsidRPr="00A3332F">
        <w:rPr>
          <w:rFonts w:ascii="Tahoma" w:eastAsia="Tahoma" w:hAnsi="Tahoma" w:cs="Tahoma"/>
          <w:sz w:val="20"/>
          <w:szCs w:val="20"/>
        </w:rPr>
        <w:t>lub z centralnej ewidencji i informac</w:t>
      </w:r>
      <w:r w:rsidR="00A3332F">
        <w:rPr>
          <w:rFonts w:ascii="Tahoma" w:eastAsia="Tahoma" w:hAnsi="Tahoma" w:cs="Tahoma"/>
          <w:sz w:val="20"/>
          <w:szCs w:val="20"/>
        </w:rPr>
        <w:t>ji o działalności gospodarczej</w:t>
      </w:r>
      <w:r>
        <w:rPr>
          <w:rFonts w:ascii="Tahoma" w:eastAsia="Tahoma" w:hAnsi="Tahoma" w:cs="Tahoma"/>
          <w:sz w:val="20"/>
          <w:szCs w:val="20"/>
        </w:rPr>
        <w:t>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:rsidR="00C86300" w:rsidRDefault="00C86300" w:rsidP="00E30BEB">
      <w:pPr>
        <w:pStyle w:val="Tekstpodstawowy"/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2.</w:t>
      </w:r>
      <w:r>
        <w:rPr>
          <w:rFonts w:ascii="Tahoma" w:eastAsia="Tahoma" w:hAnsi="Tahoma" w:cs="Tahoma"/>
          <w:bCs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ypełniony i podpisany formularz ofertowy (wzór w załączeniu).</w:t>
      </w:r>
    </w:p>
    <w:p w:rsidR="00C86300" w:rsidRDefault="00C86300" w:rsidP="00E30B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 Wybór oferty</w:t>
      </w:r>
    </w:p>
    <w:p w:rsidR="00C86300" w:rsidRDefault="00C86300" w:rsidP="00E30B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1.Oferty należy składać w sekretariacie Powiatowego Szpitala im. Władysława Biegańskiego w Iławie, ul. Andersa 3, 14-200 Iława, w kopertach z dopiskiem - </w:t>
      </w:r>
      <w:r>
        <w:rPr>
          <w:rStyle w:val="StrongEmphasis"/>
          <w:rFonts w:ascii="Tahoma" w:eastAsia="Tahoma" w:hAnsi="Tahoma" w:cs="Tahoma"/>
          <w:sz w:val="20"/>
          <w:szCs w:val="20"/>
        </w:rPr>
        <w:t xml:space="preserve">Oferta na usługę  wynajmu chodników wejściowych nylonowych dla  Powiatowego Szpitala w Iławie </w:t>
      </w:r>
      <w:r w:rsidR="002613C0">
        <w:rPr>
          <w:rFonts w:ascii="Tahoma" w:eastAsia="Tahoma" w:hAnsi="Tahoma" w:cs="Tahoma"/>
          <w:b/>
          <w:sz w:val="20"/>
          <w:szCs w:val="20"/>
        </w:rPr>
        <w:t>nr sprawy ZP-11</w:t>
      </w:r>
      <w:r w:rsidR="00FE3F69">
        <w:rPr>
          <w:rFonts w:ascii="Tahoma" w:eastAsia="Tahoma" w:hAnsi="Tahoma" w:cs="Tahoma"/>
          <w:b/>
          <w:sz w:val="20"/>
          <w:szCs w:val="20"/>
        </w:rPr>
        <w:t>2</w:t>
      </w:r>
      <w:r w:rsidR="002613C0">
        <w:rPr>
          <w:rFonts w:ascii="Tahoma" w:eastAsia="Tahoma" w:hAnsi="Tahoma" w:cs="Tahoma"/>
          <w:b/>
          <w:sz w:val="20"/>
          <w:szCs w:val="20"/>
        </w:rPr>
        <w:t>/201</w:t>
      </w:r>
      <w:r w:rsidR="00FE3F69">
        <w:rPr>
          <w:rFonts w:ascii="Tahoma" w:eastAsia="Tahoma" w:hAnsi="Tahoma" w:cs="Tahoma"/>
          <w:b/>
          <w:sz w:val="20"/>
          <w:szCs w:val="20"/>
        </w:rPr>
        <w:t xml:space="preserve">9 </w:t>
      </w:r>
      <w:r w:rsidR="00700BEF">
        <w:rPr>
          <w:rFonts w:ascii="Tahoma" w:hAnsi="Tahoma" w:cs="Tahoma"/>
          <w:sz w:val="20"/>
          <w:szCs w:val="20"/>
        </w:rPr>
        <w:t xml:space="preserve">do dnia </w:t>
      </w:r>
      <w:r w:rsidR="00FE3F69">
        <w:rPr>
          <w:rFonts w:ascii="Tahoma" w:hAnsi="Tahoma" w:cs="Tahoma"/>
          <w:sz w:val="20"/>
          <w:szCs w:val="20"/>
        </w:rPr>
        <w:t>0</w:t>
      </w:r>
      <w:r w:rsidR="00662E82">
        <w:rPr>
          <w:rFonts w:ascii="Tahoma" w:hAnsi="Tahoma" w:cs="Tahoma"/>
          <w:sz w:val="20"/>
          <w:szCs w:val="20"/>
        </w:rPr>
        <w:t>8</w:t>
      </w:r>
      <w:r w:rsidR="002613C0">
        <w:rPr>
          <w:rFonts w:ascii="Tahoma" w:hAnsi="Tahoma" w:cs="Tahoma"/>
          <w:sz w:val="20"/>
          <w:szCs w:val="20"/>
        </w:rPr>
        <w:t>.11</w:t>
      </w:r>
      <w:r w:rsidR="002550D2">
        <w:rPr>
          <w:rFonts w:ascii="Tahoma" w:hAnsi="Tahoma" w:cs="Tahoma"/>
          <w:sz w:val="20"/>
          <w:szCs w:val="20"/>
        </w:rPr>
        <w:t>.201</w:t>
      </w:r>
      <w:r w:rsidR="00FE3F69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</w:t>
      </w:r>
      <w:r w:rsidR="00A3332F">
        <w:rPr>
          <w:rFonts w:ascii="Tahoma" w:hAnsi="Tahoma" w:cs="Tahoma"/>
          <w:sz w:val="20"/>
          <w:szCs w:val="20"/>
        </w:rPr>
        <w:t xml:space="preserve"> do godziny 11:00.</w:t>
      </w:r>
    </w:p>
    <w:p w:rsidR="00C86300" w:rsidRDefault="00C86300" w:rsidP="00E30BEB">
      <w:pPr>
        <w:tabs>
          <w:tab w:val="left" w:pos="15"/>
        </w:tabs>
        <w:autoSpaceDE w:val="0"/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2.Otwarcie</w:t>
      </w:r>
      <w:r w:rsidR="00FE3F69">
        <w:rPr>
          <w:rFonts w:ascii="Tahoma" w:hAnsi="Tahoma" w:cs="Tahoma"/>
          <w:b/>
          <w:bCs/>
          <w:sz w:val="20"/>
          <w:szCs w:val="20"/>
        </w:rPr>
        <w:t xml:space="preserve"> ofert nastąpi w dniu 0</w:t>
      </w:r>
      <w:r w:rsidR="00662E82">
        <w:rPr>
          <w:rFonts w:ascii="Tahoma" w:hAnsi="Tahoma" w:cs="Tahoma"/>
          <w:b/>
          <w:bCs/>
          <w:sz w:val="20"/>
          <w:szCs w:val="20"/>
        </w:rPr>
        <w:t>8</w:t>
      </w:r>
      <w:r w:rsidR="002613C0">
        <w:rPr>
          <w:rFonts w:ascii="Tahoma" w:hAnsi="Tahoma" w:cs="Tahoma"/>
          <w:b/>
          <w:bCs/>
          <w:sz w:val="20"/>
          <w:szCs w:val="20"/>
        </w:rPr>
        <w:t>.11</w:t>
      </w:r>
      <w:r w:rsidR="002550D2">
        <w:rPr>
          <w:rFonts w:ascii="Tahoma" w:hAnsi="Tahoma" w:cs="Tahoma"/>
          <w:b/>
          <w:bCs/>
          <w:sz w:val="20"/>
          <w:szCs w:val="20"/>
        </w:rPr>
        <w:t>.201</w:t>
      </w:r>
      <w:r w:rsidR="00FE3F69">
        <w:rPr>
          <w:rFonts w:ascii="Tahoma" w:hAnsi="Tahoma" w:cs="Tahoma"/>
          <w:b/>
          <w:bCs/>
          <w:sz w:val="20"/>
          <w:szCs w:val="20"/>
        </w:rPr>
        <w:t>9</w:t>
      </w:r>
      <w:r w:rsidR="00A3332F">
        <w:rPr>
          <w:rFonts w:ascii="Tahoma" w:hAnsi="Tahoma" w:cs="Tahoma"/>
          <w:b/>
          <w:bCs/>
          <w:sz w:val="20"/>
          <w:szCs w:val="20"/>
        </w:rPr>
        <w:t xml:space="preserve"> r. o godzinie 11</w:t>
      </w:r>
      <w:r>
        <w:rPr>
          <w:rFonts w:ascii="Tahoma" w:hAnsi="Tahoma" w:cs="Tahoma"/>
          <w:b/>
          <w:bCs/>
          <w:sz w:val="20"/>
          <w:szCs w:val="20"/>
        </w:rPr>
        <w:t xml:space="preserve">:15 </w:t>
      </w:r>
      <w:r>
        <w:rPr>
          <w:rFonts w:ascii="Tahoma" w:eastAsia="Tahoma" w:hAnsi="Tahoma" w:cs="Tahoma"/>
          <w:sz w:val="20"/>
          <w:szCs w:val="20"/>
        </w:rPr>
        <w:t>w Dziale Techniczno-Eksploatacyjnym Powiatowego Szpitala w Iławie</w:t>
      </w:r>
      <w:r w:rsidR="00EF55E2">
        <w:rPr>
          <w:rFonts w:ascii="Tahoma" w:eastAsia="Tahoma" w:hAnsi="Tahoma" w:cs="Tahoma"/>
          <w:sz w:val="20"/>
          <w:szCs w:val="20"/>
        </w:rPr>
        <w:t xml:space="preserve"> pok</w:t>
      </w:r>
      <w:r>
        <w:rPr>
          <w:rFonts w:ascii="Tahoma" w:eastAsia="Tahoma" w:hAnsi="Tahoma" w:cs="Tahoma"/>
          <w:sz w:val="20"/>
          <w:szCs w:val="20"/>
        </w:rPr>
        <w:t>.</w:t>
      </w:r>
      <w:r w:rsidR="00EF55E2">
        <w:rPr>
          <w:rFonts w:ascii="Tahoma" w:eastAsia="Tahoma" w:hAnsi="Tahoma" w:cs="Tahoma"/>
          <w:sz w:val="20"/>
          <w:szCs w:val="20"/>
        </w:rPr>
        <w:t xml:space="preserve"> 2</w:t>
      </w:r>
      <w:r w:rsidR="00FE3F69">
        <w:rPr>
          <w:rFonts w:ascii="Tahoma" w:eastAsia="Tahoma" w:hAnsi="Tahoma" w:cs="Tahoma"/>
          <w:sz w:val="20"/>
          <w:szCs w:val="20"/>
        </w:rPr>
        <w:t>09</w:t>
      </w:r>
    </w:p>
    <w:p w:rsidR="00C86300" w:rsidRDefault="00C86300" w:rsidP="00E30BEB">
      <w:pPr>
        <w:tabs>
          <w:tab w:val="left" w:pos="15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3. Jedynym kryterium oceny ofert będzie cena oferty brutto (waga 100%). Zamawiający wybierze ofertę najtańszą z ofert złożonych, pod warunkiem, że cena oferty brutto nie będzie wyższa od kwoty, jaką Zamawiający zamierza przeznaczyć na sfinansowanie zamówienia.</w:t>
      </w:r>
    </w:p>
    <w:p w:rsidR="00C86300" w:rsidRDefault="00C86300" w:rsidP="00E30BEB">
      <w:pPr>
        <w:tabs>
          <w:tab w:val="left" w:pos="15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4. Osoby upoważnione do kontaktu z oferentami: Małgorzata Osmańska tel. 89 6449625 </w:t>
      </w:r>
      <w:r w:rsidR="00FE3F69">
        <w:rPr>
          <w:rFonts w:ascii="Tahoma" w:eastAsia="Tahoma" w:hAnsi="Tahoma" w:cs="Tahoma"/>
          <w:b/>
          <w:bCs/>
          <w:sz w:val="20"/>
          <w:szCs w:val="20"/>
        </w:rPr>
        <w:t>Ewelina Brzóska</w:t>
      </w:r>
      <w:r>
        <w:rPr>
          <w:rFonts w:ascii="Tahoma" w:eastAsia="Tahoma" w:hAnsi="Tahoma" w:cs="Tahoma"/>
          <w:b/>
          <w:bCs/>
          <w:sz w:val="20"/>
          <w:szCs w:val="20"/>
        </w:rPr>
        <w:t>, tel. 89 6449</w:t>
      </w:r>
      <w:r w:rsidR="00FE3F69">
        <w:rPr>
          <w:rFonts w:ascii="Tahoma" w:eastAsia="Tahoma" w:hAnsi="Tahoma" w:cs="Tahoma"/>
          <w:b/>
          <w:bCs/>
          <w:sz w:val="20"/>
          <w:szCs w:val="20"/>
        </w:rPr>
        <w:t>799</w:t>
      </w:r>
    </w:p>
    <w:p w:rsidR="00C86300" w:rsidRDefault="00C86300" w:rsidP="00E30BEB">
      <w:pPr>
        <w:tabs>
          <w:tab w:val="left" w:pos="15"/>
        </w:tabs>
        <w:autoSpaceDE w:val="0"/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5.Zamawiający zastrzega sobie prawo zakończenia postępowania bez wyboru oferty.</w:t>
      </w:r>
    </w:p>
    <w:p w:rsidR="00C86300" w:rsidRDefault="00C86300" w:rsidP="00E30BEB">
      <w:pPr>
        <w:spacing w:line="360" w:lineRule="auto"/>
        <w:rPr>
          <w:rFonts w:ascii="Tahoma" w:hAnsi="Tahoma" w:cs="Tahoma"/>
          <w:sz w:val="20"/>
          <w:szCs w:val="20"/>
        </w:rPr>
      </w:pP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Załączniki: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1.Formularz ofertowy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2.Projekt umowy</w:t>
      </w:r>
    </w:p>
    <w:p w:rsidR="00C86300" w:rsidRDefault="00C86300" w:rsidP="00E30BEB">
      <w:pPr>
        <w:spacing w:line="360" w:lineRule="auto"/>
        <w:rPr>
          <w:rFonts w:ascii="Tahoma" w:hAnsi="Tahoma" w:cs="Tahoma"/>
          <w:sz w:val="20"/>
          <w:szCs w:val="20"/>
        </w:rPr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</w:pPr>
    </w:p>
    <w:p w:rsidR="00C86300" w:rsidRDefault="00EF55E2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C86300">
        <w:rPr>
          <w:rFonts w:ascii="Tahoma" w:hAnsi="Tahoma" w:cs="Tahoma"/>
          <w:b/>
          <w:sz w:val="20"/>
          <w:szCs w:val="20"/>
        </w:rPr>
        <w:t xml:space="preserve">ałącznik nr 1               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Nazwa i adres: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Tel./faks.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</w:t>
      </w:r>
    </w:p>
    <w:p w:rsidR="00C86300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E-mail</w:t>
      </w:r>
    </w:p>
    <w:p w:rsidR="002550D2" w:rsidRPr="007D04B3" w:rsidRDefault="00C86300" w:rsidP="00E30BE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…………………………………………..</w:t>
      </w:r>
    </w:p>
    <w:p w:rsidR="002550D2" w:rsidRPr="002550D2" w:rsidRDefault="002550D2" w:rsidP="00E30BEB">
      <w:pPr>
        <w:suppressAutoHyphens w:val="0"/>
        <w:spacing w:before="100" w:beforeAutospacing="1" w:line="360" w:lineRule="auto"/>
        <w:jc w:val="both"/>
        <w:rPr>
          <w:lang w:eastAsia="pl-PL"/>
        </w:rPr>
      </w:pPr>
      <w:r w:rsidRPr="002550D2">
        <w:rPr>
          <w:rFonts w:ascii="Tahoma" w:hAnsi="Tahoma" w:cs="Tahoma"/>
          <w:b/>
          <w:bCs/>
          <w:sz w:val="18"/>
          <w:szCs w:val="18"/>
          <w:lang w:eastAsia="pl-PL"/>
        </w:rPr>
        <w:t>Zrealizujemy usługę polegającej na wynajmie chodników wejściowych nylonowych skutecznie zatrzymujących wodę, piach, błoto wnoszone do budynków o parametrach: pochłanianie na 1m</w:t>
      </w:r>
      <w:r w:rsidRPr="002550D2">
        <w:rPr>
          <w:rFonts w:ascii="Tahoma" w:hAnsi="Tahoma" w:cs="Tahoma"/>
          <w:b/>
          <w:bCs/>
          <w:sz w:val="18"/>
          <w:szCs w:val="18"/>
          <w:vertAlign w:val="superscript"/>
          <w:lang w:eastAsia="pl-PL"/>
        </w:rPr>
        <w:t>2</w:t>
      </w:r>
      <w:r w:rsidRPr="002550D2">
        <w:rPr>
          <w:rFonts w:ascii="Tahoma" w:hAnsi="Tahoma" w:cs="Tahoma"/>
          <w:b/>
          <w:bCs/>
          <w:sz w:val="18"/>
          <w:szCs w:val="18"/>
          <w:lang w:eastAsia="pl-PL"/>
        </w:rPr>
        <w:t xml:space="preserve"> chodnika minimum 5 litrów wody oraz minimum 3,5</w:t>
      </w:r>
      <w:r w:rsidR="00A2156C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Pr="002550D2">
        <w:rPr>
          <w:rFonts w:ascii="Tahoma" w:hAnsi="Tahoma" w:cs="Tahoma"/>
          <w:b/>
          <w:bCs/>
          <w:sz w:val="18"/>
          <w:szCs w:val="18"/>
          <w:lang w:eastAsia="pl-PL"/>
        </w:rPr>
        <w:t>kg kurzu i brudu, chodniki dobrze przyczepne do podłoża, nie marszczące się i nie fałdujące się, o grubości umożliwiającej bezproblemowy przejeżdżanie po matach wózkami do transportu pacjentów, wykonane z antypoślizgowej gumy o grubości 1,5mm, kolor chodników: szaroniebieski (grafitowy):</w:t>
      </w:r>
    </w:p>
    <w:p w:rsidR="002550D2" w:rsidRPr="002550D2" w:rsidRDefault="002550D2" w:rsidP="00E30BEB">
      <w:pPr>
        <w:suppressAutoHyphens w:val="0"/>
        <w:spacing w:before="100" w:beforeAutospacing="1" w:line="360" w:lineRule="auto"/>
        <w:rPr>
          <w:lang w:eastAsia="pl-PL"/>
        </w:rPr>
      </w:pPr>
      <w:r w:rsidRPr="002550D2">
        <w:rPr>
          <w:rFonts w:ascii="Tahoma" w:hAnsi="Tahoma" w:cs="Tahoma"/>
          <w:b/>
          <w:bCs/>
          <w:sz w:val="18"/>
          <w:szCs w:val="18"/>
          <w:lang w:eastAsia="pl-PL"/>
        </w:rPr>
        <w:t>1.wynajem:</w:t>
      </w:r>
    </w:p>
    <w:p w:rsidR="002550D2" w:rsidRPr="002550D2" w:rsidRDefault="002550D2" w:rsidP="00E30BEB">
      <w:pPr>
        <w:pStyle w:val="Akapitzlist"/>
        <w:numPr>
          <w:ilvl w:val="0"/>
          <w:numId w:val="8"/>
        </w:numPr>
        <w:suppressAutoHyphens w:val="0"/>
        <w:spacing w:before="100" w:beforeAutospacing="1" w:line="360" w:lineRule="auto"/>
        <w:rPr>
          <w:lang w:eastAsia="pl-PL"/>
        </w:rPr>
      </w:pPr>
      <w:r w:rsidRPr="00790970">
        <w:rPr>
          <w:rFonts w:ascii="Tahoma" w:hAnsi="Tahoma" w:cs="Tahoma"/>
          <w:b/>
          <w:bCs/>
          <w:sz w:val="18"/>
          <w:szCs w:val="18"/>
          <w:lang w:eastAsia="pl-PL"/>
        </w:rPr>
        <w:t>4 chodników o wymiarach 110</w:t>
      </w:r>
      <w:r w:rsidR="00790970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Pr="00790970">
        <w:rPr>
          <w:rFonts w:ascii="Tahoma" w:hAnsi="Tahoma" w:cs="Tahoma"/>
          <w:b/>
          <w:bCs/>
          <w:sz w:val="18"/>
          <w:szCs w:val="18"/>
          <w:lang w:eastAsia="pl-PL"/>
        </w:rPr>
        <w:t>cmx200</w:t>
      </w:r>
      <w:r w:rsidR="00790970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Pr="00790970">
        <w:rPr>
          <w:rFonts w:ascii="Tahoma" w:hAnsi="Tahoma" w:cs="Tahoma"/>
          <w:b/>
          <w:bCs/>
          <w:sz w:val="18"/>
          <w:szCs w:val="18"/>
          <w:lang w:eastAsia="pl-PL"/>
        </w:rPr>
        <w:t>cm</w:t>
      </w:r>
      <w:r w:rsidR="00790970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Pr="00790970">
        <w:rPr>
          <w:rFonts w:ascii="Tahoma" w:hAnsi="Tahoma" w:cs="Tahoma"/>
          <w:b/>
          <w:bCs/>
          <w:sz w:val="18"/>
          <w:szCs w:val="18"/>
          <w:lang w:eastAsia="pl-PL"/>
        </w:rPr>
        <w:t>(+/-5%): Izba Przyjęć, Przychodnia parter, Rehabilitacja, Administracja I- poziom.</w:t>
      </w:r>
    </w:p>
    <w:p w:rsidR="002550D2" w:rsidRPr="002550D2" w:rsidRDefault="002550D2" w:rsidP="00E30BEB">
      <w:pPr>
        <w:pStyle w:val="Akapitzlist"/>
        <w:numPr>
          <w:ilvl w:val="0"/>
          <w:numId w:val="8"/>
        </w:numPr>
        <w:suppressAutoHyphens w:val="0"/>
        <w:spacing w:before="100" w:beforeAutospacing="1" w:line="360" w:lineRule="auto"/>
        <w:rPr>
          <w:lang w:eastAsia="pl-PL"/>
        </w:rPr>
      </w:pPr>
      <w:r w:rsidRPr="00790970">
        <w:rPr>
          <w:rFonts w:ascii="Tahoma" w:hAnsi="Tahoma" w:cs="Tahoma"/>
          <w:b/>
          <w:bCs/>
          <w:sz w:val="18"/>
          <w:szCs w:val="18"/>
          <w:lang w:eastAsia="pl-PL"/>
        </w:rPr>
        <w:t>5 chodników o wymiarach 150cmx250cm(+/-5%): Administracja wejście boczne, Przychodnia poziom (-1), Izba Przyjęć, SOR, Pawilon Psychiatryczny.</w:t>
      </w:r>
    </w:p>
    <w:p w:rsidR="002550D2" w:rsidRPr="002550D2" w:rsidRDefault="002550D2" w:rsidP="00E30BEB">
      <w:pPr>
        <w:suppressAutoHyphens w:val="0"/>
        <w:spacing w:before="240" w:line="360" w:lineRule="auto"/>
        <w:rPr>
          <w:lang w:eastAsia="pl-PL"/>
        </w:rPr>
      </w:pPr>
      <w:r w:rsidRPr="002550D2">
        <w:rPr>
          <w:rFonts w:ascii="Tahoma" w:hAnsi="Tahoma" w:cs="Tahoma"/>
          <w:b/>
          <w:bCs/>
          <w:sz w:val="18"/>
          <w:szCs w:val="18"/>
          <w:lang w:eastAsia="pl-PL"/>
        </w:rPr>
        <w:t>2.wymiana chodników w ilościach i z częstotliwością opisaną w formularzu ofertowym:</w:t>
      </w:r>
    </w:p>
    <w:p w:rsidR="002550D2" w:rsidRPr="002550D2" w:rsidRDefault="002550D2" w:rsidP="00E30BEB">
      <w:pPr>
        <w:pStyle w:val="Akapitzlist"/>
        <w:numPr>
          <w:ilvl w:val="0"/>
          <w:numId w:val="9"/>
        </w:numPr>
        <w:suppressAutoHyphens w:val="0"/>
        <w:spacing w:line="360" w:lineRule="auto"/>
        <w:rPr>
          <w:lang w:eastAsia="pl-PL"/>
        </w:rPr>
      </w:pPr>
      <w:r w:rsidRPr="003806AC">
        <w:rPr>
          <w:rFonts w:ascii="Tahoma" w:hAnsi="Tahoma" w:cs="Tahoma"/>
          <w:b/>
          <w:bCs/>
          <w:sz w:val="18"/>
          <w:szCs w:val="18"/>
          <w:lang w:eastAsia="pl-PL"/>
        </w:rPr>
        <w:t>wymiana co dwa tygodnie dotyczy okresu od 1.X.-31.III.,</w:t>
      </w:r>
    </w:p>
    <w:p w:rsidR="00C86300" w:rsidRPr="003806AC" w:rsidRDefault="007D04B3" w:rsidP="00E30BEB">
      <w:pPr>
        <w:pStyle w:val="Akapitzlist"/>
        <w:numPr>
          <w:ilvl w:val="0"/>
          <w:numId w:val="9"/>
        </w:numPr>
        <w:suppressAutoHyphens w:val="0"/>
        <w:spacing w:before="100" w:beforeAutospacing="1" w:line="360" w:lineRule="auto"/>
        <w:rPr>
          <w:lang w:eastAsia="pl-PL"/>
        </w:rPr>
      </w:pPr>
      <w:r w:rsidRPr="003806AC">
        <w:rPr>
          <w:rFonts w:ascii="Tahoma" w:hAnsi="Tahoma" w:cs="Tahoma"/>
          <w:b/>
          <w:bCs/>
          <w:sz w:val="18"/>
          <w:szCs w:val="18"/>
          <w:lang w:eastAsia="pl-PL"/>
        </w:rPr>
        <w:t>wymia</w:t>
      </w:r>
      <w:r w:rsidR="002550D2" w:rsidRPr="003806AC">
        <w:rPr>
          <w:rFonts w:ascii="Tahoma" w:hAnsi="Tahoma" w:cs="Tahoma"/>
          <w:b/>
          <w:bCs/>
          <w:sz w:val="18"/>
          <w:szCs w:val="18"/>
          <w:lang w:eastAsia="pl-PL"/>
        </w:rPr>
        <w:t>na co cztery tygodnie dotyczy okresu od 1.IV.-30.IX.</w:t>
      </w:r>
    </w:p>
    <w:p w:rsidR="003806AC" w:rsidRPr="007D04B3" w:rsidRDefault="003806AC" w:rsidP="00E30BEB">
      <w:pPr>
        <w:suppressAutoHyphens w:val="0"/>
        <w:spacing w:before="100" w:beforeAutospacing="1" w:line="360" w:lineRule="auto"/>
        <w:ind w:left="360"/>
        <w:rPr>
          <w:lang w:eastAsia="pl-PL"/>
        </w:rPr>
      </w:pPr>
    </w:p>
    <w:p w:rsidR="00C86300" w:rsidRDefault="00C86300" w:rsidP="00E30BEB">
      <w:pPr>
        <w:spacing w:line="360" w:lineRule="auto"/>
        <w:rPr>
          <w:sz w:val="26"/>
          <w:szCs w:val="26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Koszt wynajmu chodników wejściowych </w:t>
      </w:r>
      <w:r w:rsidRPr="00E30BEB">
        <w:rPr>
          <w:rFonts w:ascii="Tahoma" w:eastAsia="Tahoma" w:hAnsi="Tahoma" w:cs="Tahoma"/>
          <w:bCs/>
          <w:sz w:val="20"/>
          <w:szCs w:val="20"/>
        </w:rPr>
        <w:t>(</w:t>
      </w:r>
      <w:r>
        <w:rPr>
          <w:color w:val="000000"/>
          <w:sz w:val="20"/>
          <w:szCs w:val="20"/>
        </w:rPr>
        <w:t>w poniższej tabeli należy uwzględnić wszystkie koszty związane z przedmiotem zamówienia np. opłaty za dostawę, opłaty ekologiczne itp.)</w:t>
      </w:r>
      <w:r>
        <w:rPr>
          <w:sz w:val="26"/>
          <w:szCs w:val="26"/>
        </w:rPr>
        <w:t>:</w:t>
      </w:r>
    </w:p>
    <w:tbl>
      <w:tblPr>
        <w:tblW w:w="10404" w:type="dxa"/>
        <w:tblInd w:w="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"/>
        <w:gridCol w:w="1701"/>
        <w:gridCol w:w="992"/>
        <w:gridCol w:w="1135"/>
        <w:gridCol w:w="991"/>
        <w:gridCol w:w="851"/>
        <w:gridCol w:w="851"/>
        <w:gridCol w:w="851"/>
        <w:gridCol w:w="708"/>
        <w:gridCol w:w="850"/>
        <w:gridCol w:w="995"/>
      </w:tblGrid>
      <w:tr w:rsidR="00F20274" w:rsidTr="00F20274">
        <w:trPr>
          <w:cantSplit/>
          <w:trHeight w:val="612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20274" w:rsidRDefault="00F20274" w:rsidP="00E30B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Poz</w:t>
            </w:r>
            <w:proofErr w:type="spellEnd"/>
          </w:p>
          <w:p w:rsidR="00F20274" w:rsidRDefault="00F20274" w:rsidP="00E30BE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Rozmiar w cm</w:t>
            </w:r>
          </w:p>
          <w:p w:rsidR="00F20274" w:rsidRDefault="00F20274" w:rsidP="00E30B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Wymiana</w:t>
            </w:r>
          </w:p>
          <w:p w:rsidR="00F20274" w:rsidRDefault="00F20274" w:rsidP="00E30B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chodników</w:t>
            </w:r>
          </w:p>
          <w:p w:rsidR="00F20274" w:rsidRDefault="00F20274" w:rsidP="00E30B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jednostkowa netto w zł /1</w:t>
            </w:r>
            <w:r w:rsidR="0079097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tydzień</w:t>
            </w:r>
          </w:p>
          <w:p w:rsidR="00F20274" w:rsidRDefault="00F20274" w:rsidP="00E30B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74" w:rsidRDefault="00F20274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 w zł/1 tydzień</w:t>
            </w:r>
          </w:p>
          <w:p w:rsidR="00F20274" w:rsidRDefault="00F20274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274" w:rsidRDefault="00F20274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790970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F20274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="00F20274">
              <w:rPr>
                <w:rFonts w:ascii="Tahoma" w:hAnsi="Tahoma" w:cs="Tahoma"/>
                <w:b/>
                <w:sz w:val="16"/>
                <w:szCs w:val="16"/>
              </w:rPr>
              <w:t xml:space="preserve">ta </w:t>
            </w:r>
            <w:proofErr w:type="spellStart"/>
            <w:r w:rsidR="00F20274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proofErr w:type="spellEnd"/>
            <w:r w:rsidR="00F2027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20274" w:rsidRDefault="00F20274" w:rsidP="00E30BEB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brutto w zł</w:t>
            </w:r>
          </w:p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74" w:rsidRPr="00700BEF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0BEF">
              <w:rPr>
                <w:rFonts w:ascii="Tahoma" w:hAnsi="Tahoma" w:cs="Tahoma"/>
                <w:b/>
                <w:bCs/>
                <w:sz w:val="16"/>
                <w:szCs w:val="16"/>
              </w:rPr>
              <w:t>Ilość tygodni</w:t>
            </w:r>
          </w:p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Łączna wartość brutto w zł</w:t>
            </w:r>
          </w:p>
          <w:p w:rsidR="00F20274" w:rsidRDefault="00F20274" w:rsidP="00E30BEB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0274" w:rsidTr="00F20274">
        <w:trPr>
          <w:cantSplit/>
          <w:trHeight w:val="245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74" w:rsidRDefault="00F20274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6=5*4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274" w:rsidRDefault="00F20274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0274" w:rsidRDefault="00F20274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8=7*6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9=8+6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0274" w:rsidRDefault="00F20274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11=10*9</w:t>
            </w:r>
          </w:p>
        </w:tc>
      </w:tr>
      <w:tr w:rsidR="00A3332F" w:rsidTr="00F20274">
        <w:trPr>
          <w:cantSplit/>
          <w:trHeight w:val="322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napToGrid w:val="0"/>
              <w:spacing w:line="36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Chodnik wejściowy 110</w:t>
            </w:r>
            <w:r w:rsidR="007909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cmx200 cm (+/-5%)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 2 tygodnie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7D04B3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3806AC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3332F" w:rsidTr="00F20274">
        <w:trPr>
          <w:cantSplit/>
          <w:trHeight w:val="322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napToGrid w:val="0"/>
              <w:spacing w:line="36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Chodnik wejściowy 110</w:t>
            </w:r>
            <w:r w:rsidR="007909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cmx200 cm (+/-5%)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 4 tygodnie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7D04B3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790970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3332F" w:rsidTr="00F20274">
        <w:trPr>
          <w:cantSplit/>
          <w:trHeight w:val="322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napToGrid w:val="0"/>
              <w:spacing w:line="36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Chodnik wejściowy 150</w:t>
            </w:r>
            <w:r w:rsidR="007909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cmx250 cm (+/-5%)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 2 tygodnie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790970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3332F" w:rsidTr="00F20274">
        <w:trPr>
          <w:cantSplit/>
          <w:trHeight w:val="322"/>
        </w:trPr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napToGrid w:val="0"/>
              <w:spacing w:line="36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Chodnik wejściowy 150</w:t>
            </w:r>
            <w:r w:rsidR="007909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cmx250 cm (+/-5%)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 4 tygodnie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332F" w:rsidRDefault="00790970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3332F" w:rsidRDefault="00A3332F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90970" w:rsidTr="00790970">
        <w:trPr>
          <w:cantSplit/>
        </w:trPr>
        <w:tc>
          <w:tcPr>
            <w:tcW w:w="9409" w:type="dxa"/>
            <w:gridSpan w:val="10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90970" w:rsidRDefault="00790970" w:rsidP="00E30BEB">
            <w:pPr>
              <w:suppressAutoHyphens w:val="0"/>
              <w:snapToGri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90970" w:rsidRDefault="00790970" w:rsidP="00E30BEB">
            <w:pPr>
              <w:suppressAutoHyphens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86300" w:rsidRDefault="00C86300" w:rsidP="00E30BEB">
      <w:pPr>
        <w:spacing w:line="360" w:lineRule="auto"/>
        <w:rPr>
          <w:color w:val="000000"/>
          <w:sz w:val="20"/>
          <w:szCs w:val="20"/>
        </w:rPr>
      </w:pPr>
    </w:p>
    <w:p w:rsidR="00C86300" w:rsidRDefault="00C86300" w:rsidP="00E30BEB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zastrzega, że przedstawione w formularzu ofertowym ilości są wielkościami orientacyjnymi i mogą ulec zmianie.</w:t>
      </w:r>
    </w:p>
    <w:p w:rsidR="00C86300" w:rsidRDefault="00C86300" w:rsidP="00E30BEB">
      <w:pPr>
        <w:spacing w:line="360" w:lineRule="auto"/>
        <w:jc w:val="both"/>
        <w:rPr>
          <w:rFonts w:eastAsia="Tahoma" w:cs="Tahoma"/>
          <w:b/>
          <w:bCs/>
          <w:sz w:val="22"/>
          <w:szCs w:val="22"/>
        </w:rPr>
      </w:pPr>
      <w:r>
        <w:rPr>
          <w:b/>
        </w:rPr>
        <w:t>Składamy ofertę na w</w:t>
      </w:r>
      <w:r>
        <w:rPr>
          <w:rFonts w:eastAsia="Tahoma" w:cs="Tahoma"/>
          <w:b/>
          <w:bCs/>
          <w:sz w:val="22"/>
          <w:szCs w:val="22"/>
        </w:rPr>
        <w:t xml:space="preserve">ykonanie w/w usługi dla Powiatowego Szpitala im. Władysława Biegańskiego w Iławie, zgodnie z powyższą wyceną za cenę: </w:t>
      </w:r>
    </w:p>
    <w:p w:rsidR="00C86300" w:rsidRDefault="00C86300" w:rsidP="00E30BEB">
      <w:pPr>
        <w:spacing w:line="360" w:lineRule="auto"/>
        <w:rPr>
          <w:sz w:val="26"/>
        </w:rPr>
      </w:pPr>
      <w:r>
        <w:rPr>
          <w:sz w:val="26"/>
        </w:rPr>
        <w:t xml:space="preserve">brutto </w:t>
      </w:r>
      <w:r w:rsidR="00F20274">
        <w:rPr>
          <w:sz w:val="26"/>
        </w:rPr>
        <w:t>………………………………………….</w:t>
      </w:r>
      <w:r>
        <w:rPr>
          <w:sz w:val="26"/>
        </w:rPr>
        <w:t>zł (słownie:</w:t>
      </w:r>
      <w:r w:rsidR="00F20274">
        <w:rPr>
          <w:sz w:val="26"/>
        </w:rPr>
        <w:t>……………………..</w:t>
      </w:r>
      <w:r>
        <w:rPr>
          <w:sz w:val="26"/>
        </w:rPr>
        <w:t>)</w:t>
      </w:r>
    </w:p>
    <w:p w:rsidR="00C86300" w:rsidRDefault="00C86300" w:rsidP="00E30BEB">
      <w:pPr>
        <w:spacing w:line="360" w:lineRule="auto"/>
      </w:pPr>
    </w:p>
    <w:p w:rsidR="00C86300" w:rsidRDefault="00C86300" w:rsidP="00E30BEB">
      <w:pPr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</w:t>
      </w:r>
    </w:p>
    <w:p w:rsidR="00C86300" w:rsidRDefault="00C86300" w:rsidP="00E30BEB">
      <w:pPr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Podpis osoby upoważnionej</w:t>
      </w:r>
    </w:p>
    <w:p w:rsidR="00C86300" w:rsidRDefault="00C86300" w:rsidP="00E30BEB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Załączniki:</w:t>
      </w:r>
    </w:p>
    <w:p w:rsidR="00C86300" w:rsidRDefault="00C86300" w:rsidP="00E30BEB">
      <w:pPr>
        <w:pStyle w:val="Tekstpodstawowy"/>
        <w:spacing w:line="360" w:lineRule="auto"/>
        <w:jc w:val="both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1.  odpis z właściwego rejestru albo aktualne zaświadczenie o wpisie do ewidencji działalności gospodarczej</w:t>
      </w:r>
    </w:p>
    <w:p w:rsidR="00C86300" w:rsidRDefault="00C86300" w:rsidP="00E30BEB">
      <w:pPr>
        <w:spacing w:line="360" w:lineRule="auto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2. umocowanie do złożenia oferty (o ile nie wynika ono wprost z innych dokumentów załączonych do oferty)</w:t>
      </w:r>
    </w:p>
    <w:p w:rsidR="00C86300" w:rsidRDefault="00C86300" w:rsidP="00E30BEB">
      <w:pPr>
        <w:spacing w:line="360" w:lineRule="auto"/>
      </w:pPr>
    </w:p>
    <w:p w:rsidR="00790970" w:rsidRDefault="00790970" w:rsidP="00E30BEB">
      <w:pPr>
        <w:spacing w:line="360" w:lineRule="auto"/>
        <w:rPr>
          <w:rFonts w:eastAsia="SimSun"/>
          <w:color w:val="000000"/>
          <w:sz w:val="20"/>
          <w:szCs w:val="20"/>
        </w:rPr>
      </w:pPr>
    </w:p>
    <w:p w:rsidR="00790970" w:rsidRDefault="00790970" w:rsidP="00E30BEB">
      <w:pPr>
        <w:spacing w:line="360" w:lineRule="auto"/>
        <w:rPr>
          <w:rFonts w:eastAsia="SimSun"/>
          <w:color w:val="000000"/>
          <w:sz w:val="20"/>
          <w:szCs w:val="20"/>
        </w:rPr>
      </w:pPr>
    </w:p>
    <w:p w:rsidR="00C86300" w:rsidRDefault="00C86300" w:rsidP="00E30BEB">
      <w:pPr>
        <w:spacing w:line="360" w:lineRule="auto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 xml:space="preserve">Projekt umowy </w:t>
      </w:r>
      <w:r>
        <w:rPr>
          <w:rFonts w:eastAsia="SimSun"/>
          <w:color w:val="000000"/>
          <w:sz w:val="20"/>
          <w:szCs w:val="20"/>
        </w:rPr>
        <w:tab/>
      </w:r>
      <w:r>
        <w:rPr>
          <w:rFonts w:eastAsia="SimSun"/>
          <w:color w:val="000000"/>
          <w:sz w:val="20"/>
          <w:szCs w:val="20"/>
        </w:rPr>
        <w:tab/>
      </w:r>
      <w:r>
        <w:rPr>
          <w:rFonts w:eastAsia="SimSun"/>
          <w:color w:val="000000"/>
          <w:sz w:val="20"/>
          <w:szCs w:val="20"/>
        </w:rPr>
        <w:tab/>
      </w:r>
      <w:r>
        <w:rPr>
          <w:rFonts w:eastAsia="SimSun"/>
          <w:color w:val="000000"/>
          <w:sz w:val="20"/>
          <w:szCs w:val="20"/>
        </w:rPr>
        <w:tab/>
      </w:r>
      <w:r>
        <w:rPr>
          <w:rFonts w:eastAsia="SimSun"/>
          <w:color w:val="000000"/>
          <w:sz w:val="20"/>
          <w:szCs w:val="20"/>
        </w:rPr>
        <w:tab/>
      </w:r>
      <w:r>
        <w:rPr>
          <w:rFonts w:eastAsia="SimSun"/>
          <w:color w:val="000000"/>
          <w:sz w:val="20"/>
          <w:szCs w:val="20"/>
        </w:rPr>
        <w:tab/>
      </w:r>
      <w:r>
        <w:rPr>
          <w:rFonts w:eastAsia="SimSun"/>
          <w:color w:val="000000"/>
          <w:sz w:val="20"/>
          <w:szCs w:val="20"/>
        </w:rPr>
        <w:tab/>
      </w:r>
      <w:r>
        <w:rPr>
          <w:rFonts w:eastAsia="SimSun"/>
          <w:color w:val="000000"/>
          <w:sz w:val="20"/>
          <w:szCs w:val="20"/>
        </w:rPr>
        <w:tab/>
        <w:t xml:space="preserve"> </w:t>
      </w:r>
    </w:p>
    <w:p w:rsidR="00C86300" w:rsidRPr="002D3684" w:rsidRDefault="00F20274" w:rsidP="00E30BEB">
      <w:pPr>
        <w:spacing w:line="360" w:lineRule="auto"/>
        <w:ind w:left="-426" w:right="-432"/>
        <w:jc w:val="center"/>
        <w:rPr>
          <w:b/>
          <w:color w:val="000000"/>
          <w:sz w:val="20"/>
          <w:szCs w:val="20"/>
        </w:rPr>
      </w:pPr>
      <w:r w:rsidRPr="002D3684">
        <w:rPr>
          <w:b/>
          <w:color w:val="000000"/>
          <w:sz w:val="20"/>
          <w:szCs w:val="20"/>
        </w:rPr>
        <w:t>Umowa n</w:t>
      </w:r>
      <w:r w:rsidR="007D04B3" w:rsidRPr="002D3684">
        <w:rPr>
          <w:b/>
          <w:color w:val="000000"/>
          <w:sz w:val="20"/>
          <w:szCs w:val="20"/>
        </w:rPr>
        <w:t xml:space="preserve">r   </w:t>
      </w:r>
      <w:r w:rsidR="00643F90" w:rsidRPr="002D3684">
        <w:rPr>
          <w:b/>
          <w:color w:val="000000"/>
          <w:sz w:val="20"/>
          <w:szCs w:val="20"/>
        </w:rPr>
        <w:t>Z</w:t>
      </w:r>
      <w:r w:rsidR="002D3684" w:rsidRPr="002D3684">
        <w:rPr>
          <w:b/>
          <w:color w:val="000000"/>
          <w:sz w:val="20"/>
          <w:szCs w:val="20"/>
        </w:rPr>
        <w:t>P</w:t>
      </w:r>
      <w:r w:rsidR="0075296F">
        <w:rPr>
          <w:b/>
          <w:color w:val="000000"/>
          <w:sz w:val="20"/>
          <w:szCs w:val="20"/>
        </w:rPr>
        <w:t>-11</w:t>
      </w:r>
      <w:r w:rsidR="00FE3F69">
        <w:rPr>
          <w:b/>
          <w:color w:val="000000"/>
          <w:sz w:val="20"/>
          <w:szCs w:val="20"/>
        </w:rPr>
        <w:t>2</w:t>
      </w:r>
      <w:r w:rsidR="007D04B3" w:rsidRPr="002D3684">
        <w:rPr>
          <w:b/>
          <w:color w:val="000000"/>
          <w:sz w:val="20"/>
          <w:szCs w:val="20"/>
        </w:rPr>
        <w:t xml:space="preserve"> /DTE/20</w:t>
      </w:r>
      <w:r w:rsidR="00FE3F69">
        <w:rPr>
          <w:b/>
          <w:color w:val="000000"/>
          <w:sz w:val="20"/>
          <w:szCs w:val="20"/>
        </w:rPr>
        <w:t>19</w:t>
      </w:r>
    </w:p>
    <w:p w:rsidR="00C86300" w:rsidRDefault="00C86300" w:rsidP="00E30BEB">
      <w:pPr>
        <w:spacing w:line="360" w:lineRule="auto"/>
        <w:ind w:left="-426" w:right="-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Niniejszym umowa została zawarta dnia ………………….. </w:t>
      </w:r>
      <w:proofErr w:type="spellStart"/>
      <w:r>
        <w:rPr>
          <w:color w:val="000000"/>
          <w:sz w:val="20"/>
          <w:szCs w:val="20"/>
        </w:rPr>
        <w:t>r</w:t>
      </w:r>
      <w:proofErr w:type="spellEnd"/>
      <w:r>
        <w:rPr>
          <w:color w:val="000000"/>
          <w:sz w:val="20"/>
          <w:szCs w:val="20"/>
        </w:rPr>
        <w:t xml:space="preserve"> na podstawie postępowania warto</w:t>
      </w:r>
      <w:r w:rsidR="0075296F">
        <w:rPr>
          <w:color w:val="000000"/>
          <w:sz w:val="20"/>
          <w:szCs w:val="20"/>
        </w:rPr>
        <w:t>ści szacunkowej netto poniżej 30</w:t>
      </w:r>
      <w:r>
        <w:rPr>
          <w:color w:val="000000"/>
          <w:sz w:val="20"/>
          <w:szCs w:val="20"/>
        </w:rPr>
        <w:t>000 Euro</w:t>
      </w:r>
    </w:p>
    <w:p w:rsidR="00C86300" w:rsidRDefault="00C86300" w:rsidP="00E30BEB">
      <w:pPr>
        <w:spacing w:line="360" w:lineRule="auto"/>
        <w:ind w:left="-426" w:right="-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pomiędzy Powiatowym Szpitalem im. Władysława Biegańskiego w Iławie NIP 744-14-84-344, nr KRS 0000021060 reprezentowanym przez Dyrektora Iwonę Orkiszewską, przy kontrasygnacie Głównego Księgowego Anny Pietruszewskiej</w:t>
      </w:r>
    </w:p>
    <w:p w:rsidR="00C86300" w:rsidRDefault="00C86300" w:rsidP="00E30BEB">
      <w:pPr>
        <w:spacing w:line="360" w:lineRule="auto"/>
        <w:ind w:left="-426" w:right="-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zwanym w dalszej części umowy ,,Zamawiającym”, a ……………………………….. </w:t>
      </w:r>
    </w:p>
    <w:p w:rsidR="00C86300" w:rsidRDefault="00C86300" w:rsidP="00E30BEB">
      <w:pPr>
        <w:spacing w:line="360" w:lineRule="auto"/>
        <w:ind w:left="-426" w:right="-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reprezentowanym przez ..............................................................................................</w:t>
      </w:r>
    </w:p>
    <w:p w:rsidR="00C86300" w:rsidRDefault="00C86300" w:rsidP="00E30BEB">
      <w:pPr>
        <w:spacing w:line="360" w:lineRule="auto"/>
        <w:ind w:left="-426" w:right="-4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w dalszej części umowy ,,Wykonawcą”, o następującej treści :</w:t>
      </w:r>
    </w:p>
    <w:p w:rsidR="00C86300" w:rsidRDefault="00C86300" w:rsidP="00E30B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C86300" w:rsidRDefault="00C86300" w:rsidP="00E30B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Przedmiot umowy</w:t>
      </w:r>
    </w:p>
    <w:p w:rsidR="00C86300" w:rsidRDefault="00C86300" w:rsidP="00E30BEB">
      <w:pPr>
        <w:numPr>
          <w:ilvl w:val="0"/>
          <w:numId w:val="2"/>
        </w:numPr>
        <w:tabs>
          <w:tab w:val="left" w:pos="0"/>
          <w:tab w:val="num" w:pos="1070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umowy jest usługa wynajmu przez Wykonawcę na rzecz Zamawiającego </w:t>
      </w:r>
      <w:r w:rsidR="004738E1">
        <w:rPr>
          <w:sz w:val="20"/>
          <w:szCs w:val="20"/>
        </w:rPr>
        <w:t xml:space="preserve">chodników </w:t>
      </w:r>
      <w:r>
        <w:rPr>
          <w:sz w:val="20"/>
          <w:szCs w:val="20"/>
        </w:rPr>
        <w:t>(</w:t>
      </w:r>
      <w:r w:rsidR="004738E1">
        <w:rPr>
          <w:sz w:val="20"/>
          <w:szCs w:val="20"/>
        </w:rPr>
        <w:t>mat</w:t>
      </w:r>
      <w:r>
        <w:rPr>
          <w:sz w:val="20"/>
          <w:szCs w:val="20"/>
        </w:rPr>
        <w:t>) wejściowych i ich okresowa wymiana na czyste.</w:t>
      </w:r>
    </w:p>
    <w:p w:rsidR="00C86300" w:rsidRDefault="00C86300" w:rsidP="00E30BEB">
      <w:pPr>
        <w:numPr>
          <w:ilvl w:val="0"/>
          <w:numId w:val="2"/>
        </w:numPr>
        <w:tabs>
          <w:tab w:val="left" w:pos="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C86300" w:rsidRDefault="004738E1" w:rsidP="00E30BEB">
      <w:pPr>
        <w:numPr>
          <w:ilvl w:val="0"/>
          <w:numId w:val="2"/>
        </w:numPr>
        <w:tabs>
          <w:tab w:val="left" w:pos="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Chodniki (maty) wejściowych </w:t>
      </w:r>
      <w:r w:rsidR="00C86300">
        <w:rPr>
          <w:sz w:val="20"/>
          <w:szCs w:val="20"/>
        </w:rPr>
        <w:t>wejściowe mogą być wykorzystywane jedynie zgodnie z ich przeznaczeniem.</w:t>
      </w:r>
    </w:p>
    <w:p w:rsidR="00C86300" w:rsidRDefault="00C86300" w:rsidP="00E30BEB">
      <w:pPr>
        <w:numPr>
          <w:ilvl w:val="0"/>
          <w:numId w:val="2"/>
        </w:numPr>
        <w:tabs>
          <w:tab w:val="left" w:pos="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ponosi pełną odpowiedzialność za </w:t>
      </w:r>
      <w:r w:rsidR="004738E1">
        <w:rPr>
          <w:sz w:val="20"/>
          <w:szCs w:val="20"/>
        </w:rPr>
        <w:t xml:space="preserve">chodniki (maty) wejściowych </w:t>
      </w:r>
      <w:r>
        <w:rPr>
          <w:sz w:val="20"/>
          <w:szCs w:val="20"/>
        </w:rPr>
        <w:t>w czasie, gdy znajdują się one w jego posiadaniu, a w wypadku ich zniszczenia lub zaginięcia zobowiązany jest do zwrotu aktualnej ich wartości, ustalonej na podstawie ceny zakupu mat, pomniejszonej o procentowe ich zużycie.</w:t>
      </w:r>
    </w:p>
    <w:p w:rsidR="00C86300" w:rsidRDefault="00C86300" w:rsidP="00E30BEB">
      <w:pPr>
        <w:numPr>
          <w:ilvl w:val="0"/>
          <w:numId w:val="2"/>
        </w:numPr>
        <w:tabs>
          <w:tab w:val="left" w:pos="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Wykonawca nie ubezpiecza mat wejściowych w czasie gdy znajdują się one u Zamawiającego.</w:t>
      </w:r>
    </w:p>
    <w:p w:rsidR="00C86300" w:rsidRDefault="00C86300" w:rsidP="00E30BEB">
      <w:pPr>
        <w:numPr>
          <w:ilvl w:val="0"/>
          <w:numId w:val="2"/>
        </w:numPr>
        <w:tabs>
          <w:tab w:val="left" w:pos="0"/>
        </w:tabs>
        <w:spacing w:line="36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Zamawiający nie ma prawa sam prać mat wejściowych, ani zlecać tych czynności osobom trzecim.</w:t>
      </w:r>
    </w:p>
    <w:p w:rsidR="00C86300" w:rsidRDefault="00C86300" w:rsidP="00E30BEB">
      <w:pPr>
        <w:numPr>
          <w:ilvl w:val="0"/>
          <w:numId w:val="2"/>
        </w:numPr>
        <w:tabs>
          <w:tab w:val="left" w:pos="0"/>
          <w:tab w:val="num" w:pos="709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Zamawiający nie ma prawa podnajmować ani oddawać w bezpłatne użytkowanie mat osobom trzecim.</w:t>
      </w:r>
    </w:p>
    <w:p w:rsidR="00C86300" w:rsidRDefault="00C86300" w:rsidP="00E30B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C86300" w:rsidRDefault="00C86300" w:rsidP="00E30B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Cena umowy.</w:t>
      </w:r>
    </w:p>
    <w:p w:rsidR="00C86300" w:rsidRPr="00E30BEB" w:rsidRDefault="00C86300" w:rsidP="00E30BEB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Łączna wartość umowy wynosi  </w:t>
      </w:r>
      <w:r w:rsidR="00CE20A2" w:rsidRPr="00E30BEB">
        <w:rPr>
          <w:sz w:val="20"/>
          <w:szCs w:val="20"/>
        </w:rPr>
        <w:t>…………</w:t>
      </w:r>
      <w:r w:rsidRPr="00E30BEB">
        <w:rPr>
          <w:sz w:val="20"/>
          <w:szCs w:val="20"/>
        </w:rPr>
        <w:t>zł brutto</w:t>
      </w:r>
      <w:r>
        <w:rPr>
          <w:sz w:val="20"/>
          <w:szCs w:val="20"/>
        </w:rPr>
        <w:t xml:space="preserve">. Wartość powyższą wyliczono na podstawie cen jednostkowych i ilości zgodnie z </w:t>
      </w:r>
      <w:r w:rsidRPr="00E30BEB">
        <w:rPr>
          <w:sz w:val="20"/>
          <w:szCs w:val="20"/>
        </w:rPr>
        <w:t>ofertą (wg Załącznika Nr 1 Formularz ofertowy)</w:t>
      </w:r>
      <w:r w:rsidR="007D04B3" w:rsidRPr="00E30BEB">
        <w:rPr>
          <w:sz w:val="20"/>
          <w:szCs w:val="20"/>
        </w:rPr>
        <w:t>.</w:t>
      </w:r>
    </w:p>
    <w:p w:rsidR="00C86300" w:rsidRDefault="00C86300" w:rsidP="00E30BEB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gwarantuje stałość cen </w:t>
      </w:r>
      <w:r w:rsidR="00CE20A2">
        <w:rPr>
          <w:sz w:val="20"/>
          <w:szCs w:val="20"/>
        </w:rPr>
        <w:t>bru</w:t>
      </w:r>
      <w:r>
        <w:rPr>
          <w:sz w:val="20"/>
          <w:szCs w:val="20"/>
        </w:rPr>
        <w:t>tto przez cały okres trwania umowy.</w:t>
      </w:r>
    </w:p>
    <w:p w:rsidR="00C86300" w:rsidRDefault="00C86300" w:rsidP="00E30BEB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 w:val="0"/>
        <w:autoSpaceDE w:val="0"/>
        <w:spacing w:line="360" w:lineRule="auto"/>
        <w:ind w:left="426" w:right="-432"/>
        <w:jc w:val="both"/>
        <w:rPr>
          <w:sz w:val="20"/>
          <w:szCs w:val="20"/>
        </w:rPr>
      </w:pPr>
      <w:r>
        <w:rPr>
          <w:sz w:val="20"/>
          <w:szCs w:val="20"/>
        </w:rPr>
        <w:t>W przypadku konieczności wprowadzenia zmian, wymagana jest forma pisemnego aneksu do umowy.</w:t>
      </w:r>
    </w:p>
    <w:p w:rsidR="00C86300" w:rsidRDefault="00C86300" w:rsidP="00E30BEB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3</w:t>
      </w:r>
    </w:p>
    <w:p w:rsidR="00C86300" w:rsidRDefault="00C86300" w:rsidP="00E30BEB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Warunki płatności.</w:t>
      </w:r>
    </w:p>
    <w:p w:rsidR="00C86300" w:rsidRDefault="00C86300" w:rsidP="00E30BEB">
      <w:pPr>
        <w:widowControl w:val="0"/>
        <w:numPr>
          <w:ilvl w:val="0"/>
          <w:numId w:val="3"/>
        </w:numPr>
        <w:suppressAutoHyphens w:val="0"/>
        <w:autoSpaceDE w:val="0"/>
        <w:spacing w:line="360" w:lineRule="auto"/>
        <w:ind w:left="426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będzie zrealizowana przelewem na konto Wykonawcy w terminie do 30 dni od dnia otrzymania faktury. </w:t>
      </w:r>
    </w:p>
    <w:p w:rsidR="00C86300" w:rsidRDefault="00C86300" w:rsidP="00E30BEB">
      <w:pPr>
        <w:widowControl w:val="0"/>
        <w:numPr>
          <w:ilvl w:val="0"/>
          <w:numId w:val="3"/>
        </w:numPr>
        <w:suppressAutoHyphens w:val="0"/>
        <w:autoSpaceDE w:val="0"/>
        <w:spacing w:line="360" w:lineRule="auto"/>
        <w:ind w:left="426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 Wykonawcy  z tytułu umowy płatna będzie miesięcznie przelewem na rachunek bankowy wskazany przez Wykonawcę w wystawionej fakturze. Zapłata nastąpi w terminie 30 dni od daty wystawienia faktury VAT. Wykonawca zobowiązuje się do wystawienia  faktury, każdego ostatniego roboczego dnia miesiąca i niezwłocznego dostarczenia jej Zamawiającemu.. </w:t>
      </w:r>
    </w:p>
    <w:p w:rsidR="00C86300" w:rsidRDefault="00C86300" w:rsidP="00E30BEB">
      <w:pPr>
        <w:widowControl w:val="0"/>
        <w:numPr>
          <w:ilvl w:val="0"/>
          <w:numId w:val="3"/>
        </w:numPr>
        <w:suppressAutoHyphens w:val="0"/>
        <w:autoSpaceDE w:val="0"/>
        <w:spacing w:line="360" w:lineRule="auto"/>
        <w:ind w:left="426" w:right="-432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Wynagrodzenie ustalone jest na podstawie stawki tygodniowej, powiększone o podatek VAT</w:t>
      </w:r>
      <w:r w:rsidR="007D04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(wg Załącznika Nr 1 Formularz ofertowy).</w:t>
      </w:r>
    </w:p>
    <w:p w:rsidR="00C86300" w:rsidRDefault="00C86300" w:rsidP="00E30BEB">
      <w:pPr>
        <w:widowControl w:val="0"/>
        <w:numPr>
          <w:ilvl w:val="0"/>
          <w:numId w:val="3"/>
        </w:numPr>
        <w:suppressAutoHyphens w:val="0"/>
        <w:autoSpaceDE w:val="0"/>
        <w:spacing w:line="360" w:lineRule="auto"/>
        <w:ind w:left="426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Jako datę zapłaty faktury przyjmuje się datę obciążenia rachunku bankowego Zamawiającego.</w:t>
      </w:r>
    </w:p>
    <w:p w:rsidR="00C86300" w:rsidRDefault="00C86300" w:rsidP="00E30B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C86300" w:rsidRDefault="00C86300" w:rsidP="00E30BE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Wykonanie usługi.</w:t>
      </w:r>
    </w:p>
    <w:p w:rsidR="00C86300" w:rsidRDefault="00C86300" w:rsidP="00E30BEB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zawarta na okres </w:t>
      </w:r>
      <w:r w:rsidR="00E60775">
        <w:rPr>
          <w:sz w:val="20"/>
          <w:szCs w:val="20"/>
        </w:rPr>
        <w:t>24</w:t>
      </w:r>
      <w:r>
        <w:rPr>
          <w:sz w:val="20"/>
          <w:szCs w:val="20"/>
        </w:rPr>
        <w:t xml:space="preserve"> miesięcy.</w:t>
      </w:r>
    </w:p>
    <w:p w:rsidR="00C86300" w:rsidRDefault="00C86300" w:rsidP="00E30BEB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Wykonawca zobowiązuje się do terminowej wymiany chodników według zasady krotności dnia tygodnia, w którym nastąpiło pierwsze wyłożenie chodnika. </w:t>
      </w:r>
      <w:r>
        <w:rPr>
          <w:b/>
          <w:kern w:val="1"/>
          <w:sz w:val="20"/>
          <w:szCs w:val="20"/>
        </w:rPr>
        <w:t>W przypadku, gdy standardowy dzień dostawy przypada w dniu ustawowo wolnym od pracy (święto), Wykonawca ma prawo do zmiany dnia obsługi na inny w najbliższym, możliwym terminie.</w:t>
      </w:r>
      <w:r>
        <w:rPr>
          <w:b/>
          <w:sz w:val="20"/>
          <w:szCs w:val="20"/>
        </w:rPr>
        <w:t xml:space="preserve"> </w:t>
      </w:r>
    </w:p>
    <w:p w:rsidR="00C86300" w:rsidRDefault="00C86300" w:rsidP="00E30BEB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Miejsca rozłożenia chodników oraz krotność wymiany w poszczególnych miejscach Wykonawca ustali z upoważnionym pracownikiem Zamawiającego…………………</w:t>
      </w:r>
    </w:p>
    <w:p w:rsidR="00C86300" w:rsidRDefault="00C86300" w:rsidP="00E30BEB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dniu dostawy przedmiotu umowy, wykonawca przedstawi upoważnionemu pracownikowi Zamawiającego: pani Małgorzacie Osmańskiej dokument wykonania usługi.</w:t>
      </w:r>
    </w:p>
    <w:p w:rsidR="00C86300" w:rsidRDefault="00C86300" w:rsidP="00E30BEB">
      <w:pPr>
        <w:pStyle w:val="WW-Tekstpodstawowy3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ciągu całego okresu trwania umowy chodniki wejściowe pozostają własnością Wykonawcy, a po wygaśnięciu lub rozwiązaniu umowy Zamawiający zobowiązuje się do ich zwrotu w terminie 7 dni.</w:t>
      </w:r>
    </w:p>
    <w:p w:rsidR="00C86300" w:rsidRDefault="00C86300" w:rsidP="00E30BE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nie zwrócenia mat Zamawiający zobowiązany jest do zapłaty Wykonawcy ich równowartości, według zasad określonych w § 1 ust. 4.</w:t>
      </w:r>
    </w:p>
    <w:p w:rsidR="00C86300" w:rsidRDefault="00C86300" w:rsidP="00E30BEB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Ewentualne reklamacje ilościowe i jakościowe winny być zgłaszane ustnie w terminie 2 dni roboczych od wymiany. Dodatkowo reklamacja winna być potwierdzona na piśmie w terminie 7 dni roboczych od zgłoszenia ustnego.</w:t>
      </w:r>
    </w:p>
    <w:p w:rsidR="00C86300" w:rsidRDefault="00C86300" w:rsidP="00E30BEB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reklamacja ilościowa nie została zgłoszona w trybie określonym w ust. 5, podstawą rozliczenia jest ewidencja Wykonawcy.</w:t>
      </w:r>
    </w:p>
    <w:p w:rsidR="00C86300" w:rsidRDefault="00C86300" w:rsidP="00E30BEB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sposobie załatwienia reklamacji Wykonawca poinformuje Zamawiającego w terminie 7 dni roboczych od daty jej otrzymania.</w:t>
      </w:r>
    </w:p>
    <w:p w:rsidR="00C86300" w:rsidRDefault="00C86300" w:rsidP="00E30BEB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C86300" w:rsidRDefault="00C86300" w:rsidP="00E30BEB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Kary umowne i odsetki.</w:t>
      </w:r>
    </w:p>
    <w:p w:rsidR="00C86300" w:rsidRDefault="00C86300" w:rsidP="00E30BEB">
      <w:pPr>
        <w:widowControl w:val="0"/>
        <w:numPr>
          <w:ilvl w:val="0"/>
          <w:numId w:val="5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rozwiązania umowy z przyczyn leżących po stronie Wykonawcy, Zamawiający ma prawo żądać kary umownej w wysokości 5% wartości brutto niezrealizowanej części umowy.</w:t>
      </w:r>
    </w:p>
    <w:p w:rsidR="00C86300" w:rsidRDefault="00C86300" w:rsidP="00E30BEB">
      <w:pPr>
        <w:widowControl w:val="0"/>
        <w:numPr>
          <w:ilvl w:val="0"/>
          <w:numId w:val="5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Zamawiający nie ma prawa rozwiązania umowy i naliczenia kary, jeżeli Wykonawca nie wywiązał się z umowy z przyczyn niezależnych od Wykonawcy.</w:t>
      </w:r>
    </w:p>
    <w:p w:rsidR="00C86300" w:rsidRDefault="00C86300" w:rsidP="00E30BEB">
      <w:pPr>
        <w:widowControl w:val="0"/>
        <w:numPr>
          <w:ilvl w:val="0"/>
          <w:numId w:val="5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Za każdy dzień opóźnienia w realizacji przedmiotu umowy Zamawiającemu przysługuje prawo do żądania od Wykonawcy kary umownej w wysokości 0,1% wartości brutto umowy. Zamawiający nie ma prawa naliczenia kary umownej za każdy dzień opóźnienia, jeżeli opóźnienie  wystąpiło z przyczyn niezależnych od Wykonawcy.</w:t>
      </w:r>
    </w:p>
    <w:p w:rsidR="00C86300" w:rsidRDefault="00C86300" w:rsidP="00E30BEB">
      <w:pPr>
        <w:widowControl w:val="0"/>
        <w:numPr>
          <w:ilvl w:val="0"/>
          <w:numId w:val="5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W przypadku nie uregulowania przez Zamawiającego płatności w terminie określonym w § 3, Wykonawcy przysługuje prawo naliczania odsetek w wysokości ustawowej, od wartości nieopłaconych faktur.</w:t>
      </w:r>
    </w:p>
    <w:p w:rsidR="00A3332F" w:rsidRDefault="00A3332F" w:rsidP="00E30BEB">
      <w:pPr>
        <w:widowControl w:val="0"/>
        <w:numPr>
          <w:ilvl w:val="0"/>
          <w:numId w:val="5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 w:rsidRPr="00A3332F">
        <w:rPr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</w:t>
      </w:r>
    </w:p>
    <w:p w:rsidR="00C86300" w:rsidRDefault="00C86300" w:rsidP="00E30BEB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C86300" w:rsidRDefault="00C86300" w:rsidP="00E30BEB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Postanowienia końcowe.</w:t>
      </w:r>
    </w:p>
    <w:p w:rsidR="00C86300" w:rsidRDefault="00C86300" w:rsidP="00E30BEB">
      <w:pPr>
        <w:widowControl w:val="0"/>
        <w:numPr>
          <w:ilvl w:val="0"/>
          <w:numId w:val="4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Strony mają prawo do wypowiedzenia umowy z ważnych przyczyn z zachowaniem miesięcznego okresu wypowiedzenia.</w:t>
      </w:r>
    </w:p>
    <w:p w:rsidR="00C86300" w:rsidRDefault="00C86300" w:rsidP="00E30BEB">
      <w:pPr>
        <w:widowControl w:val="0"/>
        <w:numPr>
          <w:ilvl w:val="0"/>
          <w:numId w:val="4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W przypadku nieterminowego realizowania (przekroczenie minimum dwukrotnie umówionych terminów o więcej niż 3 dni) lub nienależytego wywiązywania się z postanowień umowy przez Wykonawcę, Zamawiający ma prawo odstąpić od umowy bez zachowania okresu wypowiedzenia.</w:t>
      </w:r>
    </w:p>
    <w:p w:rsidR="00C86300" w:rsidRDefault="00C86300" w:rsidP="00E30BEB">
      <w:pPr>
        <w:widowControl w:val="0"/>
        <w:numPr>
          <w:ilvl w:val="0"/>
          <w:numId w:val="4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Strony umowy mogą dochodzić odszkodowań przewyższających kary umowne na zasadach określonych w Kodeksie Cywilnym.</w:t>
      </w:r>
    </w:p>
    <w:p w:rsidR="00C86300" w:rsidRDefault="00C86300" w:rsidP="00E30BEB">
      <w:pPr>
        <w:widowControl w:val="0"/>
        <w:numPr>
          <w:ilvl w:val="0"/>
          <w:numId w:val="4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umową, zastosowanie będą miały przepisy Kodeksu</w:t>
      </w:r>
      <w:r w:rsidR="00CE20A2">
        <w:rPr>
          <w:sz w:val="20"/>
          <w:szCs w:val="20"/>
        </w:rPr>
        <w:t xml:space="preserve"> Cywilnego</w:t>
      </w:r>
      <w:r>
        <w:rPr>
          <w:sz w:val="20"/>
          <w:szCs w:val="20"/>
        </w:rPr>
        <w:t>.</w:t>
      </w:r>
    </w:p>
    <w:p w:rsidR="00C86300" w:rsidRDefault="00C86300" w:rsidP="00E30BEB">
      <w:pPr>
        <w:widowControl w:val="0"/>
        <w:numPr>
          <w:ilvl w:val="0"/>
          <w:numId w:val="4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Zmiany u</w:t>
      </w:r>
      <w:r w:rsidR="00E60775">
        <w:rPr>
          <w:sz w:val="20"/>
          <w:szCs w:val="20"/>
        </w:rPr>
        <w:t>mowy wymagają formy pisemnej pod</w:t>
      </w:r>
      <w:r>
        <w:rPr>
          <w:sz w:val="20"/>
          <w:szCs w:val="20"/>
        </w:rPr>
        <w:t xml:space="preserve"> rygorem nieważności.</w:t>
      </w:r>
    </w:p>
    <w:p w:rsidR="00C86300" w:rsidRDefault="00C86300" w:rsidP="00E30BEB">
      <w:pPr>
        <w:widowControl w:val="0"/>
        <w:numPr>
          <w:ilvl w:val="0"/>
          <w:numId w:val="4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C86300" w:rsidRDefault="00C86300" w:rsidP="00E30BEB">
      <w:pPr>
        <w:widowControl w:val="0"/>
        <w:numPr>
          <w:ilvl w:val="0"/>
          <w:numId w:val="4"/>
        </w:numPr>
        <w:suppressAutoHyphens w:val="0"/>
        <w:autoSpaceDE w:val="0"/>
        <w:spacing w:line="360" w:lineRule="auto"/>
        <w:ind w:left="0" w:right="-432" w:firstLine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C86300" w:rsidRDefault="00C86300" w:rsidP="00E30BEB">
      <w:pPr>
        <w:spacing w:line="360" w:lineRule="auto"/>
        <w:ind w:left="-426" w:right="-432"/>
        <w:jc w:val="center"/>
        <w:rPr>
          <w:color w:val="000000"/>
          <w:sz w:val="20"/>
          <w:szCs w:val="20"/>
        </w:rPr>
      </w:pPr>
    </w:p>
    <w:p w:rsidR="00C86300" w:rsidRDefault="00C86300" w:rsidP="00E30BEB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C86300" w:rsidRDefault="00C86300" w:rsidP="00E30BEB">
      <w:pPr>
        <w:spacing w:line="360" w:lineRule="auto"/>
        <w:ind w:left="-426" w:right="-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Wykonawca: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Zamawiający:</w:t>
      </w:r>
    </w:p>
    <w:p w:rsidR="00C86300" w:rsidRDefault="00C86300" w:rsidP="00E30BEB">
      <w:pPr>
        <w:spacing w:line="360" w:lineRule="auto"/>
        <w:ind w:right="-432"/>
        <w:jc w:val="both"/>
      </w:pPr>
    </w:p>
    <w:sectPr w:rsidR="00C86300" w:rsidSect="0082024C">
      <w:headerReference w:type="default" r:id="rId7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58" w:rsidRDefault="00850658" w:rsidP="00465ED6">
      <w:r>
        <w:separator/>
      </w:r>
    </w:p>
  </w:endnote>
  <w:endnote w:type="continuationSeparator" w:id="0">
    <w:p w:rsidR="00850658" w:rsidRDefault="00850658" w:rsidP="0046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DejaVu LGC Sans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58" w:rsidRDefault="00850658" w:rsidP="00465ED6">
      <w:r>
        <w:separator/>
      </w:r>
    </w:p>
  </w:footnote>
  <w:footnote w:type="continuationSeparator" w:id="0">
    <w:p w:rsidR="00850658" w:rsidRDefault="00850658" w:rsidP="0046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50658" w:rsidTr="00465ED6">
      <w:trPr>
        <w:trHeight w:val="1701"/>
        <w:jc w:val="center"/>
      </w:trPr>
      <w:tc>
        <w:tcPr>
          <w:tcW w:w="2779" w:type="dxa"/>
        </w:tcPr>
        <w:p w:rsidR="00850658" w:rsidRPr="00AE7B28" w:rsidRDefault="00850658" w:rsidP="00A2156C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50658" w:rsidRDefault="00850658" w:rsidP="00A2156C">
          <w:pPr>
            <w:ind w:right="281"/>
            <w:jc w:val="right"/>
            <w:rPr>
              <w:b/>
              <w:sz w:val="22"/>
              <w:szCs w:val="22"/>
            </w:rPr>
          </w:pPr>
        </w:p>
        <w:p w:rsidR="00850658" w:rsidRDefault="00850658" w:rsidP="00A2156C">
          <w:pPr>
            <w:ind w:right="281"/>
            <w:jc w:val="center"/>
            <w:rPr>
              <w:b/>
              <w:sz w:val="22"/>
              <w:szCs w:val="22"/>
            </w:rPr>
          </w:pPr>
          <w:r w:rsidRPr="00AE7B28">
            <w:rPr>
              <w:b/>
              <w:sz w:val="22"/>
              <w:szCs w:val="22"/>
            </w:rPr>
            <w:t>Powiatowy Szpit</w:t>
          </w:r>
          <w:r>
            <w:rPr>
              <w:b/>
              <w:sz w:val="22"/>
              <w:szCs w:val="22"/>
            </w:rPr>
            <w:t xml:space="preserve">al im. Władysława Biegańskiego </w:t>
          </w:r>
          <w:r w:rsidRPr="00AE7B28">
            <w:rPr>
              <w:b/>
              <w:sz w:val="22"/>
              <w:szCs w:val="22"/>
            </w:rPr>
            <w:t>w Iławie</w:t>
          </w:r>
        </w:p>
        <w:p w:rsidR="00850658" w:rsidRDefault="00850658" w:rsidP="00A2156C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50658" w:rsidRDefault="00850658" w:rsidP="00A2156C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658" w:rsidRDefault="008506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/>
      </w:rPr>
    </w:lvl>
  </w:abstractNum>
  <w:abstractNum w:abstractNumId="1">
    <w:nsid w:val="00000002"/>
    <w:multiLevelType w:val="singleLevel"/>
    <w:tmpl w:val="84F42C5C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170"/>
      </w:pPr>
      <w:rPr>
        <w:rFonts w:ascii="Tahoma" w:hAnsi="Tahoma" w:cs="Tahoma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8"/>
        </w:tabs>
        <w:ind w:left="36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0B7770A"/>
    <w:multiLevelType w:val="hybridMultilevel"/>
    <w:tmpl w:val="24DC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5167C"/>
    <w:multiLevelType w:val="hybridMultilevel"/>
    <w:tmpl w:val="A8068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6300"/>
    <w:rsid w:val="001712A6"/>
    <w:rsid w:val="001C71F7"/>
    <w:rsid w:val="002550D2"/>
    <w:rsid w:val="002613C0"/>
    <w:rsid w:val="002D3684"/>
    <w:rsid w:val="003806AC"/>
    <w:rsid w:val="00465ED6"/>
    <w:rsid w:val="004738E1"/>
    <w:rsid w:val="004A3508"/>
    <w:rsid w:val="004A62FB"/>
    <w:rsid w:val="00514758"/>
    <w:rsid w:val="00587ECA"/>
    <w:rsid w:val="00643F90"/>
    <w:rsid w:val="00662E82"/>
    <w:rsid w:val="006E5262"/>
    <w:rsid w:val="00700BEF"/>
    <w:rsid w:val="0075296F"/>
    <w:rsid w:val="00790970"/>
    <w:rsid w:val="007A2576"/>
    <w:rsid w:val="007C318E"/>
    <w:rsid w:val="007D04B3"/>
    <w:rsid w:val="0082024C"/>
    <w:rsid w:val="00850658"/>
    <w:rsid w:val="00901DF5"/>
    <w:rsid w:val="00930029"/>
    <w:rsid w:val="009870F1"/>
    <w:rsid w:val="00A2156C"/>
    <w:rsid w:val="00A3332F"/>
    <w:rsid w:val="00AE2702"/>
    <w:rsid w:val="00B319C0"/>
    <w:rsid w:val="00C00970"/>
    <w:rsid w:val="00C86300"/>
    <w:rsid w:val="00CE20A2"/>
    <w:rsid w:val="00E30BEB"/>
    <w:rsid w:val="00E60775"/>
    <w:rsid w:val="00EB0853"/>
    <w:rsid w:val="00EF55E2"/>
    <w:rsid w:val="00F20274"/>
    <w:rsid w:val="00FE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24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024C"/>
    <w:rPr>
      <w:rFonts w:ascii="Tahoma" w:hAnsi="Tahoma" w:cs="Tahoma"/>
    </w:rPr>
  </w:style>
  <w:style w:type="character" w:customStyle="1" w:styleId="WW8Num2z0">
    <w:name w:val="WW8Num2z0"/>
    <w:rsid w:val="0082024C"/>
    <w:rPr>
      <w:rFonts w:ascii="Tahoma" w:hAnsi="Tahoma" w:cs="Tahoma"/>
    </w:rPr>
  </w:style>
  <w:style w:type="character" w:customStyle="1" w:styleId="WW8Num3z0">
    <w:name w:val="WW8Num3z0"/>
    <w:rsid w:val="0082024C"/>
    <w:rPr>
      <w:rFonts w:cs="Times New Roman"/>
    </w:rPr>
  </w:style>
  <w:style w:type="character" w:customStyle="1" w:styleId="WW8Num4z0">
    <w:name w:val="WW8Num4z0"/>
    <w:rsid w:val="0082024C"/>
    <w:rPr>
      <w:b w:val="0"/>
    </w:rPr>
  </w:style>
  <w:style w:type="character" w:customStyle="1" w:styleId="WW8Num5z0">
    <w:name w:val="WW8Num5z0"/>
    <w:rsid w:val="0082024C"/>
    <w:rPr>
      <w:rFonts w:cs="Times New Roman"/>
    </w:rPr>
  </w:style>
  <w:style w:type="character" w:customStyle="1" w:styleId="WW8Num6z0">
    <w:name w:val="WW8Num6z0"/>
    <w:rsid w:val="0082024C"/>
    <w:rPr>
      <w:rFonts w:ascii="Tahoma" w:hAnsi="Tahoma" w:cs="Tahoma"/>
    </w:rPr>
  </w:style>
  <w:style w:type="character" w:customStyle="1" w:styleId="Domylnaczcionkaakapitu3">
    <w:name w:val="Domyślna czcionka akapitu3"/>
    <w:rsid w:val="0082024C"/>
  </w:style>
  <w:style w:type="character" w:customStyle="1" w:styleId="Absatz-Standardschriftart">
    <w:name w:val="Absatz-Standardschriftart"/>
    <w:rsid w:val="0082024C"/>
  </w:style>
  <w:style w:type="character" w:customStyle="1" w:styleId="WW-Absatz-Standardschriftart">
    <w:name w:val="WW-Absatz-Standardschriftart"/>
    <w:rsid w:val="0082024C"/>
  </w:style>
  <w:style w:type="character" w:customStyle="1" w:styleId="WW-Absatz-Standardschriftart1">
    <w:name w:val="WW-Absatz-Standardschriftart1"/>
    <w:rsid w:val="0082024C"/>
  </w:style>
  <w:style w:type="character" w:customStyle="1" w:styleId="WW-Absatz-Standardschriftart11">
    <w:name w:val="WW-Absatz-Standardschriftart11"/>
    <w:rsid w:val="0082024C"/>
  </w:style>
  <w:style w:type="character" w:customStyle="1" w:styleId="WW-Absatz-Standardschriftart111">
    <w:name w:val="WW-Absatz-Standardschriftart111"/>
    <w:rsid w:val="0082024C"/>
  </w:style>
  <w:style w:type="character" w:customStyle="1" w:styleId="WW8Num7z0">
    <w:name w:val="WW8Num7z0"/>
    <w:rsid w:val="0082024C"/>
    <w:rPr>
      <w:rFonts w:ascii="Tahoma" w:hAnsi="Tahoma" w:cs="Tahoma"/>
    </w:rPr>
  </w:style>
  <w:style w:type="character" w:customStyle="1" w:styleId="WW8Num9z0">
    <w:name w:val="WW8Num9z0"/>
    <w:rsid w:val="0082024C"/>
    <w:rPr>
      <w:rFonts w:ascii="Tahoma" w:eastAsia="SimSun" w:hAnsi="Tahoma" w:cs="Times New Roman"/>
    </w:rPr>
  </w:style>
  <w:style w:type="character" w:customStyle="1" w:styleId="WW8Num12z0">
    <w:name w:val="WW8Num12z0"/>
    <w:rsid w:val="0082024C"/>
    <w:rPr>
      <w:rFonts w:cs="Times New Roman"/>
    </w:rPr>
  </w:style>
  <w:style w:type="character" w:customStyle="1" w:styleId="WW8Num14z0">
    <w:name w:val="WW8Num14z0"/>
    <w:rsid w:val="0082024C"/>
    <w:rPr>
      <w:rFonts w:cs="Times New Roman"/>
    </w:rPr>
  </w:style>
  <w:style w:type="character" w:customStyle="1" w:styleId="WW8Num15z0">
    <w:name w:val="WW8Num15z0"/>
    <w:rsid w:val="0082024C"/>
    <w:rPr>
      <w:b w:val="0"/>
    </w:rPr>
  </w:style>
  <w:style w:type="character" w:customStyle="1" w:styleId="WW8Num17z0">
    <w:name w:val="WW8Num17z0"/>
    <w:rsid w:val="0082024C"/>
    <w:rPr>
      <w:rFonts w:cs="Times New Roman"/>
    </w:rPr>
  </w:style>
  <w:style w:type="character" w:customStyle="1" w:styleId="WW8Num18z0">
    <w:name w:val="WW8Num18z0"/>
    <w:rsid w:val="0082024C"/>
    <w:rPr>
      <w:rFonts w:ascii="Tahoma" w:hAnsi="Tahoma" w:cs="Tahoma"/>
    </w:rPr>
  </w:style>
  <w:style w:type="character" w:customStyle="1" w:styleId="Domylnaczcionkaakapitu2">
    <w:name w:val="Domyślna czcionka akapitu2"/>
    <w:rsid w:val="0082024C"/>
  </w:style>
  <w:style w:type="character" w:customStyle="1" w:styleId="WW-Absatz-Standardschriftart1111">
    <w:name w:val="WW-Absatz-Standardschriftart1111"/>
    <w:rsid w:val="0082024C"/>
  </w:style>
  <w:style w:type="character" w:customStyle="1" w:styleId="WW-Absatz-Standardschriftart11111">
    <w:name w:val="WW-Absatz-Standardschriftart11111"/>
    <w:rsid w:val="0082024C"/>
  </w:style>
  <w:style w:type="character" w:customStyle="1" w:styleId="WW-Absatz-Standardschriftart111111">
    <w:name w:val="WW-Absatz-Standardschriftart111111"/>
    <w:rsid w:val="0082024C"/>
  </w:style>
  <w:style w:type="character" w:customStyle="1" w:styleId="WW-Absatz-Standardschriftart1111111">
    <w:name w:val="WW-Absatz-Standardschriftart1111111"/>
    <w:rsid w:val="0082024C"/>
  </w:style>
  <w:style w:type="character" w:customStyle="1" w:styleId="WW8Num20z0">
    <w:name w:val="WW8Num20z0"/>
    <w:rsid w:val="0082024C"/>
    <w:rPr>
      <w:b w:val="0"/>
    </w:rPr>
  </w:style>
  <w:style w:type="character" w:customStyle="1" w:styleId="WW8Num21z0">
    <w:name w:val="WW8Num21z0"/>
    <w:rsid w:val="0082024C"/>
    <w:rPr>
      <w:rFonts w:ascii="Tahoma" w:hAnsi="Tahoma" w:cs="Tahoma"/>
      <w:b w:val="0"/>
      <w:bCs w:val="0"/>
      <w:i w:val="0"/>
      <w:iCs w:val="0"/>
    </w:rPr>
  </w:style>
  <w:style w:type="character" w:customStyle="1" w:styleId="WW8Num29z0">
    <w:name w:val="WW8Num29z0"/>
    <w:rsid w:val="0082024C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30z0">
    <w:name w:val="WW8Num30z0"/>
    <w:rsid w:val="0082024C"/>
    <w:rPr>
      <w:rFonts w:ascii="Tahoma" w:hAnsi="Tahoma" w:cs="Tahoma"/>
    </w:rPr>
  </w:style>
  <w:style w:type="character" w:customStyle="1" w:styleId="WW8Num32z0">
    <w:name w:val="WW8Num32z0"/>
    <w:rsid w:val="0082024C"/>
    <w:rPr>
      <w:b w:val="0"/>
      <w:i w:val="0"/>
      <w:color w:val="auto"/>
    </w:rPr>
  </w:style>
  <w:style w:type="character" w:customStyle="1" w:styleId="Domylnaczcionkaakapitu1">
    <w:name w:val="Domyślna czcionka akapitu1"/>
    <w:rsid w:val="0082024C"/>
  </w:style>
  <w:style w:type="character" w:customStyle="1" w:styleId="StrongEmphasis">
    <w:name w:val="Strong Emphasis"/>
    <w:rsid w:val="0082024C"/>
    <w:rPr>
      <w:b/>
      <w:bCs/>
      <w:sz w:val="24"/>
      <w:szCs w:val="24"/>
      <w:lang w:val="pl-PL"/>
    </w:rPr>
  </w:style>
  <w:style w:type="character" w:customStyle="1" w:styleId="Znakinumeracji">
    <w:name w:val="Znaki numeracji"/>
    <w:rsid w:val="0082024C"/>
  </w:style>
  <w:style w:type="paragraph" w:customStyle="1" w:styleId="Nagwek3">
    <w:name w:val="Nagłówek3"/>
    <w:basedOn w:val="Normalny"/>
    <w:next w:val="Tekstpodstawowy"/>
    <w:rsid w:val="0082024C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Tekstpodstawowy">
    <w:name w:val="Body Text"/>
    <w:basedOn w:val="Normalny"/>
    <w:rsid w:val="0082024C"/>
    <w:pPr>
      <w:spacing w:after="120"/>
    </w:pPr>
  </w:style>
  <w:style w:type="paragraph" w:styleId="Lista">
    <w:name w:val="List"/>
    <w:basedOn w:val="Tekstpodstawowy"/>
    <w:rsid w:val="0082024C"/>
  </w:style>
  <w:style w:type="paragraph" w:customStyle="1" w:styleId="Podpis3">
    <w:name w:val="Podpis3"/>
    <w:basedOn w:val="Normalny"/>
    <w:rsid w:val="0082024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024C"/>
    <w:pPr>
      <w:suppressLineNumbers/>
    </w:pPr>
  </w:style>
  <w:style w:type="paragraph" w:customStyle="1" w:styleId="Nagwek2">
    <w:name w:val="Nagłówek2"/>
    <w:basedOn w:val="Normalny"/>
    <w:next w:val="Tekstpodstawowy"/>
    <w:rsid w:val="0082024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2">
    <w:name w:val="Podpis2"/>
    <w:basedOn w:val="Normalny"/>
    <w:rsid w:val="0082024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82024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82024C"/>
    <w:pPr>
      <w:suppressLineNumbers/>
      <w:spacing w:before="120" w:after="120"/>
    </w:pPr>
    <w:rPr>
      <w:i/>
      <w:iCs/>
    </w:rPr>
  </w:style>
  <w:style w:type="paragraph" w:customStyle="1" w:styleId="NormalnyWeb2">
    <w:name w:val="Normalny (Web)2"/>
    <w:basedOn w:val="Normalny"/>
    <w:rsid w:val="0082024C"/>
    <w:pPr>
      <w:widowControl w:val="0"/>
      <w:spacing w:before="280" w:after="119"/>
    </w:pPr>
    <w:rPr>
      <w:rFonts w:ascii="Tahoma" w:hAnsi="Tahoma" w:cs="Tahoma"/>
      <w:i/>
      <w:iCs/>
    </w:rPr>
  </w:style>
  <w:style w:type="paragraph" w:customStyle="1" w:styleId="Zawartotabeli">
    <w:name w:val="Zawartość tabeli"/>
    <w:basedOn w:val="Normalny"/>
    <w:rsid w:val="0082024C"/>
    <w:pPr>
      <w:suppressLineNumbers/>
    </w:pPr>
  </w:style>
  <w:style w:type="paragraph" w:customStyle="1" w:styleId="Nagwektabeli">
    <w:name w:val="Nagłówek tabeli"/>
    <w:basedOn w:val="Zawartotabeli"/>
    <w:rsid w:val="0082024C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82024C"/>
    <w:pPr>
      <w:autoSpaceDE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2550D2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5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ED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65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ED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D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9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Szpital w Iławie</dc:creator>
  <cp:lastModifiedBy>Brzóska</cp:lastModifiedBy>
  <cp:revision>11</cp:revision>
  <cp:lastPrinted>2009-07-02T11:23:00Z</cp:lastPrinted>
  <dcterms:created xsi:type="dcterms:W3CDTF">2015-12-02T10:16:00Z</dcterms:created>
  <dcterms:modified xsi:type="dcterms:W3CDTF">2019-10-31T12:28:00Z</dcterms:modified>
</cp:coreProperties>
</file>